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E71C4" w14:textId="0455D73E" w:rsidR="002E65C4" w:rsidRPr="002E65C4" w:rsidRDefault="002E65C4" w:rsidP="002E65C4">
      <w:pPr>
        <w:pStyle w:val="Title"/>
        <w:rPr>
          <w:rFonts w:ascii="Noto Sans SC" w:eastAsia="Noto Sans SC" w:hAnsi="Noto Sans SC"/>
          <w:bCs/>
          <w:color w:val="FF0000"/>
          <w:lang w:val="de-DE" w:eastAsia="zh-CN"/>
        </w:rPr>
      </w:pPr>
      <w:bookmarkStart w:id="0" w:name="OLE_LINK2"/>
      <w:r w:rsidRPr="002E65C4">
        <w:rPr>
          <w:rFonts w:ascii="Noto Sans SC" w:eastAsia="Noto Sans SC" w:hAnsi="Noto Sans SC" w:hint="eastAsia"/>
          <w:bCs/>
          <w:color w:val="FF0000"/>
          <w:lang w:val="de-DE" w:eastAsia="zh-CN"/>
        </w:rPr>
        <w:t>红外识别守护生命</w:t>
      </w:r>
      <w:r w:rsidRPr="002E65C4">
        <w:rPr>
          <w:rFonts w:ascii="Noto Sans SC" w:eastAsia="Noto Sans SC" w:hAnsi="Noto Sans SC" w:hint="eastAsia"/>
          <w:color w:val="FF0000"/>
          <w:lang w:eastAsia="zh-CN"/>
        </w:rPr>
        <w:t>：</w:t>
      </w:r>
      <w:r w:rsidRPr="002E65C4">
        <w:rPr>
          <w:rFonts w:ascii="Noto Sans SC" w:eastAsia="Noto Sans SC" w:hAnsi="Noto Sans SC"/>
          <w:bCs/>
          <w:color w:val="FF0000"/>
          <w:lang w:val="de-DE" w:eastAsia="zh-CN"/>
        </w:rPr>
        <w:t>ZF LIFETE</w:t>
      </w:r>
      <w:r w:rsidR="006E4A7D">
        <w:rPr>
          <w:rFonts w:ascii="Noto Sans SC" w:eastAsia="Noto Sans SC" w:hAnsi="Noto Sans SC" w:hint="eastAsia"/>
          <w:bCs/>
          <w:color w:val="FF0000"/>
          <w:lang w:val="de-DE" w:eastAsia="zh-CN"/>
        </w:rPr>
        <w:t>C</w:t>
      </w:r>
      <w:r w:rsidRPr="002E65C4">
        <w:rPr>
          <w:rFonts w:ascii="Noto Sans SC" w:eastAsia="Noto Sans SC" w:hAnsi="Noto Sans SC" w:hint="eastAsia"/>
          <w:bCs/>
          <w:color w:val="FF0000"/>
          <w:lang w:val="de-DE" w:eastAsia="zh-CN"/>
        </w:rPr>
        <w:t>让安全带能被车内摄像头清晰识别</w:t>
      </w:r>
    </w:p>
    <w:p w14:paraId="45DF278C" w14:textId="77777777" w:rsidR="002E65C4" w:rsidRPr="00106700" w:rsidRDefault="002E65C4" w:rsidP="002E65C4">
      <w:pPr>
        <w:rPr>
          <w:lang w:eastAsia="zh-CN"/>
        </w:rPr>
      </w:pPr>
    </w:p>
    <w:p w14:paraId="1CFCFA4E" w14:textId="77777777" w:rsidR="002E65C4" w:rsidRPr="006E4A7D" w:rsidRDefault="002E65C4" w:rsidP="002E65C4">
      <w:pPr>
        <w:pStyle w:val="ListParagraph"/>
        <w:numPr>
          <w:ilvl w:val="0"/>
          <w:numId w:val="1"/>
        </w:numPr>
        <w:spacing w:before="100" w:beforeAutospacing="1" w:after="100" w:afterAutospacing="1" w:line="240" w:lineRule="auto"/>
        <w:rPr>
          <w:rFonts w:ascii="Noto Sans SC" w:eastAsia="Noto Sans SC" w:hAnsi="Noto Sans SC"/>
          <w:b/>
          <w:bCs w:val="0"/>
          <w:lang w:eastAsia="zh-CN"/>
        </w:rPr>
      </w:pPr>
      <w:r w:rsidRPr="006E4A7D">
        <w:rPr>
          <w:rFonts w:ascii="Noto Sans SC" w:eastAsia="Noto Sans SC" w:hAnsi="Noto Sans SC" w:hint="eastAsia"/>
          <w:b/>
          <w:bCs w:val="0"/>
          <w:lang w:eastAsia="zh-CN"/>
        </w:rPr>
        <w:t>新型安全带织物可使车内摄像头检测安全带是否佩戴正确</w:t>
      </w:r>
    </w:p>
    <w:p w14:paraId="301B5103" w14:textId="77777777" w:rsidR="002E65C4" w:rsidRPr="006E4A7D" w:rsidRDefault="002E65C4" w:rsidP="002E65C4">
      <w:pPr>
        <w:numPr>
          <w:ilvl w:val="0"/>
          <w:numId w:val="2"/>
        </w:numPr>
        <w:spacing w:before="100" w:beforeAutospacing="1" w:after="100" w:afterAutospacing="1" w:line="240" w:lineRule="auto"/>
        <w:rPr>
          <w:rFonts w:ascii="Noto Sans SC" w:eastAsia="Noto Sans SC" w:hAnsi="Noto Sans SC"/>
          <w:b/>
          <w:bCs w:val="0"/>
        </w:rPr>
      </w:pPr>
      <w:r w:rsidRPr="006E4A7D">
        <w:rPr>
          <w:rFonts w:ascii="Noto Sans SC" w:eastAsia="Noto Sans SC" w:hAnsi="Noto Sans SC" w:hint="eastAsia"/>
          <w:b/>
          <w:bCs w:val="0"/>
          <w:lang w:eastAsia="zh-CN"/>
        </w:rPr>
        <w:t>计划于</w:t>
      </w:r>
      <w:r w:rsidRPr="006E4A7D">
        <w:rPr>
          <w:rFonts w:ascii="Noto Sans SC" w:eastAsia="Noto Sans SC" w:hAnsi="Noto Sans SC"/>
          <w:b/>
          <w:bCs w:val="0"/>
          <w:lang w:eastAsia="zh-CN"/>
        </w:rPr>
        <w:t>2026</w:t>
      </w:r>
      <w:r w:rsidRPr="006E4A7D">
        <w:rPr>
          <w:rFonts w:ascii="Noto Sans SC" w:eastAsia="Noto Sans SC" w:hAnsi="Noto Sans SC" w:hint="eastAsia"/>
          <w:b/>
          <w:bCs w:val="0"/>
          <w:lang w:eastAsia="zh-CN"/>
        </w:rPr>
        <w:t>年</w:t>
      </w:r>
      <w:r w:rsidRPr="006E4A7D">
        <w:rPr>
          <w:rFonts w:ascii="Noto Sans SC" w:eastAsia="Noto Sans SC" w:hAnsi="Noto Sans SC"/>
          <w:b/>
          <w:bCs w:val="0"/>
          <w:lang w:eastAsia="zh-CN"/>
        </w:rPr>
        <w:t>8</w:t>
      </w:r>
      <w:r w:rsidRPr="006E4A7D">
        <w:rPr>
          <w:rFonts w:ascii="Noto Sans SC" w:eastAsia="Noto Sans SC" w:hAnsi="Noto Sans SC" w:hint="eastAsia"/>
          <w:b/>
          <w:bCs w:val="0"/>
          <w:lang w:eastAsia="zh-CN"/>
        </w:rPr>
        <w:t>月量产。</w:t>
      </w:r>
    </w:p>
    <w:p w14:paraId="22FFAF4B" w14:textId="77777777" w:rsidR="002E65C4" w:rsidRPr="006E4A7D" w:rsidRDefault="002E65C4" w:rsidP="002E65C4">
      <w:pPr>
        <w:numPr>
          <w:ilvl w:val="0"/>
          <w:numId w:val="3"/>
        </w:numPr>
        <w:spacing w:before="100" w:beforeAutospacing="1" w:after="100" w:afterAutospacing="1" w:line="240" w:lineRule="auto"/>
        <w:rPr>
          <w:rFonts w:ascii="Noto Sans SC" w:eastAsia="Noto Sans SC" w:hAnsi="Noto Sans SC"/>
          <w:b/>
          <w:bCs w:val="0"/>
          <w:lang w:eastAsia="zh-CN"/>
        </w:rPr>
      </w:pPr>
      <w:r w:rsidRPr="006E4A7D">
        <w:rPr>
          <w:rFonts w:ascii="Noto Sans SC" w:eastAsia="Noto Sans SC" w:hAnsi="Noto Sans SC" w:hint="eastAsia"/>
          <w:b/>
          <w:bCs w:val="0"/>
          <w:lang w:eastAsia="zh-CN"/>
        </w:rPr>
        <w:t>新车型中，基于车内摄像头的（驾驶员）疲劳与分心监测功能日益重要：欧盟相关法规已于</w:t>
      </w:r>
      <w:r w:rsidRPr="006E4A7D">
        <w:rPr>
          <w:rFonts w:ascii="Noto Sans SC" w:eastAsia="Noto Sans SC" w:hAnsi="Noto Sans SC"/>
          <w:b/>
          <w:bCs w:val="0"/>
          <w:lang w:eastAsia="zh-CN"/>
        </w:rPr>
        <w:t>2026</w:t>
      </w:r>
      <w:r w:rsidRPr="006E4A7D">
        <w:rPr>
          <w:rFonts w:ascii="Noto Sans SC" w:eastAsia="Noto Sans SC" w:hAnsi="Noto Sans SC" w:hint="eastAsia"/>
          <w:b/>
          <w:bCs w:val="0"/>
          <w:lang w:eastAsia="zh-CN"/>
        </w:rPr>
        <w:t>年</w:t>
      </w:r>
      <w:r w:rsidRPr="006E4A7D">
        <w:rPr>
          <w:rFonts w:ascii="Noto Sans SC" w:eastAsia="Noto Sans SC" w:hAnsi="Noto Sans SC"/>
          <w:b/>
          <w:bCs w:val="0"/>
          <w:lang w:eastAsia="zh-CN"/>
        </w:rPr>
        <w:t>7</w:t>
      </w:r>
      <w:r w:rsidRPr="006E4A7D">
        <w:rPr>
          <w:rFonts w:ascii="Noto Sans SC" w:eastAsia="Noto Sans SC" w:hAnsi="Noto Sans SC" w:hint="eastAsia"/>
          <w:b/>
          <w:bCs w:val="0"/>
          <w:lang w:eastAsia="zh-CN"/>
        </w:rPr>
        <w:t>月</w:t>
      </w:r>
      <w:r w:rsidRPr="006E4A7D">
        <w:rPr>
          <w:rFonts w:ascii="Noto Sans SC" w:eastAsia="Noto Sans SC" w:hAnsi="Noto Sans SC"/>
          <w:b/>
          <w:bCs w:val="0"/>
          <w:lang w:eastAsia="zh-CN"/>
        </w:rPr>
        <w:t>7</w:t>
      </w:r>
      <w:r w:rsidRPr="006E4A7D">
        <w:rPr>
          <w:rFonts w:ascii="Noto Sans SC" w:eastAsia="Noto Sans SC" w:hAnsi="Noto Sans SC" w:hint="eastAsia"/>
          <w:b/>
          <w:bCs w:val="0"/>
          <w:lang w:eastAsia="zh-CN"/>
        </w:rPr>
        <w:t>日正式生效。</w:t>
      </w:r>
    </w:p>
    <w:p w14:paraId="50658244" w14:textId="2A5D8227" w:rsidR="002E65C4" w:rsidRPr="006E4A7D" w:rsidRDefault="002E65C4" w:rsidP="002E65C4">
      <w:pPr>
        <w:numPr>
          <w:ilvl w:val="0"/>
          <w:numId w:val="4"/>
        </w:numPr>
        <w:spacing w:before="100" w:beforeAutospacing="1" w:after="100" w:afterAutospacing="1" w:line="240" w:lineRule="auto"/>
        <w:rPr>
          <w:rFonts w:ascii="Noto Sans SC" w:eastAsia="Noto Sans SC" w:hAnsi="Noto Sans SC"/>
          <w:b/>
          <w:bCs w:val="0"/>
        </w:rPr>
      </w:pPr>
      <w:r w:rsidRPr="006E4A7D">
        <w:rPr>
          <w:rFonts w:ascii="Noto Sans SC" w:eastAsia="Noto Sans SC" w:hAnsi="Noto Sans SC"/>
          <w:b/>
          <w:bCs w:val="0"/>
          <w:lang w:eastAsia="zh-CN"/>
        </w:rPr>
        <w:t>“</w:t>
      </w:r>
      <w:r w:rsidRPr="006E4A7D">
        <w:rPr>
          <w:rFonts w:ascii="Noto Sans SC" w:eastAsia="Noto Sans SC" w:hAnsi="Noto Sans SC" w:hint="eastAsia"/>
          <w:b/>
          <w:bCs w:val="0"/>
          <w:lang w:eastAsia="zh-CN"/>
        </w:rPr>
        <w:t>多年来，我们一直依赖车内摄像头技术。通过采用我们的红外安全带技术，我们提升了乘员检测的准确性，从而进一步增强所有乘员的安全保障。</w:t>
      </w:r>
      <w:r w:rsidRPr="006E4A7D">
        <w:rPr>
          <w:rFonts w:ascii="Noto Sans SC" w:eastAsia="Noto Sans SC" w:hAnsi="Noto Sans SC"/>
          <w:b/>
          <w:bCs w:val="0"/>
        </w:rPr>
        <w:t>”ZF LIFETEC</w:t>
      </w:r>
      <w:r w:rsidRPr="006E4A7D">
        <w:rPr>
          <w:rFonts w:ascii="Noto Sans SC" w:eastAsia="Noto Sans SC" w:hAnsi="Noto Sans SC" w:hint="eastAsia"/>
          <w:b/>
          <w:bCs w:val="0"/>
        </w:rPr>
        <w:t>研发高级副总裁</w:t>
      </w:r>
      <w:r w:rsidRPr="006E4A7D">
        <w:rPr>
          <w:rFonts w:ascii="Noto Sans SC" w:eastAsia="Noto Sans SC" w:hAnsi="Noto Sans SC"/>
          <w:b/>
          <w:bCs w:val="0"/>
        </w:rPr>
        <w:t xml:space="preserve"> Harald Lutz </w:t>
      </w:r>
      <w:r w:rsidRPr="006E4A7D">
        <w:rPr>
          <w:rFonts w:ascii="Noto Sans SC" w:eastAsia="Noto Sans SC" w:hAnsi="Noto Sans SC" w:hint="eastAsia"/>
          <w:b/>
          <w:bCs w:val="0"/>
        </w:rPr>
        <w:t>表示。</w:t>
      </w:r>
    </w:p>
    <w:p w14:paraId="61435074" w14:textId="77777777" w:rsidR="002E65C4" w:rsidRPr="006E4A7D" w:rsidRDefault="002E65C4" w:rsidP="002E65C4">
      <w:pPr>
        <w:numPr>
          <w:ilvl w:val="0"/>
          <w:numId w:val="5"/>
        </w:numPr>
        <w:spacing w:before="100" w:beforeAutospacing="1" w:after="100" w:afterAutospacing="1" w:line="240" w:lineRule="auto"/>
        <w:rPr>
          <w:rFonts w:ascii="Noto Sans SC" w:eastAsia="Noto Sans SC" w:hAnsi="Noto Sans SC"/>
          <w:b/>
          <w:bCs w:val="0"/>
          <w:lang w:eastAsia="zh-CN"/>
        </w:rPr>
      </w:pPr>
      <w:r w:rsidRPr="006E4A7D">
        <w:rPr>
          <w:rFonts w:ascii="Noto Sans SC" w:eastAsia="Noto Sans SC" w:hAnsi="Noto Sans SC" w:hint="eastAsia"/>
          <w:b/>
          <w:bCs w:val="0"/>
          <w:lang w:eastAsia="zh-CN"/>
        </w:rPr>
        <w:t>德国强制使用安全带</w:t>
      </w:r>
      <w:r w:rsidRPr="006E4A7D">
        <w:rPr>
          <w:rFonts w:ascii="Noto Sans SC" w:eastAsia="Noto Sans SC" w:hAnsi="Noto Sans SC"/>
          <w:b/>
          <w:bCs w:val="0"/>
          <w:lang w:eastAsia="zh-CN"/>
        </w:rPr>
        <w:t>50</w:t>
      </w:r>
      <w:r w:rsidRPr="006E4A7D">
        <w:rPr>
          <w:rFonts w:ascii="Noto Sans SC" w:eastAsia="Noto Sans SC" w:hAnsi="Noto Sans SC" w:hint="eastAsia"/>
          <w:b/>
          <w:bCs w:val="0"/>
          <w:lang w:eastAsia="zh-CN"/>
        </w:rPr>
        <w:t>周年：</w:t>
      </w:r>
      <w:r w:rsidRPr="006E4A7D">
        <w:rPr>
          <w:rFonts w:ascii="Noto Sans SC" w:eastAsia="Noto Sans SC" w:hAnsi="Noto Sans SC"/>
          <w:b/>
          <w:bCs w:val="0"/>
          <w:lang w:eastAsia="zh-CN"/>
        </w:rPr>
        <w:t>ZF LIFETEC 65</w:t>
      </w:r>
      <w:r w:rsidRPr="006E4A7D">
        <w:rPr>
          <w:rFonts w:ascii="Noto Sans SC" w:eastAsia="Noto Sans SC" w:hAnsi="Noto Sans SC" w:hint="eastAsia"/>
          <w:b/>
          <w:bCs w:val="0"/>
          <w:lang w:eastAsia="zh-CN"/>
        </w:rPr>
        <w:t>年来始终致力于安全技术创新，并为推动全球更安全的出行方式发挥了重要作用。</w:t>
      </w:r>
    </w:p>
    <w:p w14:paraId="6E72659A" w14:textId="0C33445C" w:rsidR="002E65C4" w:rsidRPr="006E4A7D" w:rsidRDefault="002E65C4" w:rsidP="002E65C4">
      <w:pPr>
        <w:numPr>
          <w:ilvl w:val="0"/>
          <w:numId w:val="6"/>
        </w:numPr>
        <w:spacing w:before="100" w:beforeAutospacing="1" w:after="100" w:afterAutospacing="1" w:line="240" w:lineRule="auto"/>
        <w:rPr>
          <w:rFonts w:ascii="Noto Sans SC" w:eastAsia="Noto Sans SC" w:hAnsi="Noto Sans SC"/>
          <w:b/>
          <w:bCs w:val="0"/>
          <w:lang w:eastAsia="zh-CN"/>
        </w:rPr>
      </w:pPr>
      <w:r w:rsidRPr="006E4A7D">
        <w:rPr>
          <w:rFonts w:ascii="Noto Sans SC" w:eastAsia="Noto Sans SC" w:hAnsi="Noto Sans SC" w:hint="eastAsia"/>
          <w:b/>
          <w:bCs w:val="0"/>
          <w:lang w:eastAsia="zh-CN"/>
        </w:rPr>
        <w:t>公司将在领先的</w:t>
      </w:r>
      <w:r w:rsidRPr="006E4A7D">
        <w:rPr>
          <w:rFonts w:ascii="Noto Sans SC" w:eastAsia="Noto Sans SC" w:hAnsi="Noto Sans SC"/>
          <w:b/>
          <w:bCs w:val="0"/>
          <w:lang w:eastAsia="zh-CN"/>
        </w:rPr>
        <w:t>AIRBAG 2026</w:t>
      </w:r>
      <w:r w:rsidRPr="006E4A7D">
        <w:rPr>
          <w:rFonts w:ascii="Noto Sans SC" w:eastAsia="Noto Sans SC" w:hAnsi="Noto Sans SC" w:hint="eastAsia"/>
          <w:b/>
          <w:bCs w:val="0"/>
          <w:lang w:eastAsia="zh-CN"/>
        </w:rPr>
        <w:t>活动上展示其红外安全带织物技术。该活动将于</w:t>
      </w:r>
      <w:r w:rsidRPr="006E4A7D">
        <w:rPr>
          <w:rFonts w:ascii="Noto Sans SC" w:eastAsia="Noto Sans SC" w:hAnsi="Noto Sans SC"/>
          <w:b/>
          <w:bCs w:val="0"/>
          <w:lang w:eastAsia="zh-CN"/>
        </w:rPr>
        <w:t>12</w:t>
      </w:r>
      <w:r w:rsidRPr="006E4A7D">
        <w:rPr>
          <w:rFonts w:ascii="Noto Sans SC" w:eastAsia="Noto Sans SC" w:hAnsi="Noto Sans SC" w:hint="eastAsia"/>
          <w:b/>
          <w:bCs w:val="0"/>
          <w:lang w:eastAsia="zh-CN"/>
        </w:rPr>
        <w:t>月</w:t>
      </w:r>
      <w:r w:rsidRPr="006E4A7D">
        <w:rPr>
          <w:rFonts w:ascii="Noto Sans SC" w:eastAsia="Noto Sans SC" w:hAnsi="Noto Sans SC"/>
          <w:b/>
          <w:bCs w:val="0"/>
          <w:lang w:eastAsia="zh-CN"/>
        </w:rPr>
        <w:t>8</w:t>
      </w:r>
      <w:r w:rsidRPr="006E4A7D">
        <w:rPr>
          <w:rFonts w:ascii="Noto Sans SC" w:eastAsia="Noto Sans SC" w:hAnsi="Noto Sans SC" w:hint="eastAsia"/>
          <w:b/>
          <w:bCs w:val="0"/>
          <w:lang w:eastAsia="zh-CN"/>
        </w:rPr>
        <w:t>日至</w:t>
      </w:r>
      <w:r w:rsidRPr="006E4A7D">
        <w:rPr>
          <w:rFonts w:ascii="Noto Sans SC" w:eastAsia="Noto Sans SC" w:hAnsi="Noto Sans SC"/>
          <w:b/>
          <w:bCs w:val="0"/>
          <w:lang w:eastAsia="zh-CN"/>
        </w:rPr>
        <w:t>10</w:t>
      </w:r>
      <w:r w:rsidRPr="006E4A7D">
        <w:rPr>
          <w:rFonts w:ascii="Noto Sans SC" w:eastAsia="Noto Sans SC" w:hAnsi="Noto Sans SC" w:hint="eastAsia"/>
          <w:b/>
          <w:bCs w:val="0"/>
          <w:lang w:eastAsia="zh-CN"/>
        </w:rPr>
        <w:t>日在德国曼海姆（</w:t>
      </w:r>
      <w:r w:rsidRPr="006E4A7D">
        <w:rPr>
          <w:rFonts w:ascii="Noto Sans SC" w:eastAsia="Noto Sans SC" w:hAnsi="Noto Sans SC"/>
          <w:b/>
          <w:bCs w:val="0"/>
          <w:lang w:eastAsia="zh-CN"/>
        </w:rPr>
        <w:t>Mannheim</w:t>
      </w:r>
      <w:r w:rsidRPr="006E4A7D">
        <w:rPr>
          <w:rFonts w:ascii="Noto Sans SC" w:eastAsia="Noto Sans SC" w:hAnsi="Noto Sans SC" w:hint="eastAsia"/>
          <w:b/>
          <w:bCs w:val="0"/>
          <w:lang w:eastAsia="zh-CN"/>
        </w:rPr>
        <w:t>）举行。</w:t>
      </w:r>
    </w:p>
    <w:p w14:paraId="35B0C1A0" w14:textId="77777777" w:rsidR="002E65C4" w:rsidRPr="00106700" w:rsidRDefault="002E65C4" w:rsidP="002E65C4">
      <w:pPr>
        <w:pStyle w:val="ListParagraph"/>
        <w:rPr>
          <w:rStyle w:val="SubtleEmphasis"/>
          <w:rFonts w:ascii="Noto Sans SC" w:eastAsia="Noto Sans SC" w:hAnsi="Noto Sans SC"/>
          <w:lang w:val="de-DE" w:eastAsia="zh-CN"/>
        </w:rPr>
      </w:pPr>
    </w:p>
    <w:p w14:paraId="5900FA8E" w14:textId="77777777" w:rsidR="002E65C4" w:rsidRPr="00106700" w:rsidRDefault="002E65C4" w:rsidP="002E65C4">
      <w:pPr>
        <w:rPr>
          <w:rFonts w:ascii="Noto Sans SC" w:eastAsia="Noto Sans SC" w:hAnsi="Noto Sans SC"/>
          <w:b/>
          <w:bCs w:val="0"/>
          <w:lang w:val="en-US" w:eastAsia="zh-CN"/>
        </w:rPr>
      </w:pPr>
    </w:p>
    <w:p w14:paraId="1598F4DA" w14:textId="77777777" w:rsidR="002E65C4" w:rsidRPr="006E4A7D" w:rsidRDefault="002E65C4" w:rsidP="002E65C4">
      <w:pPr>
        <w:rPr>
          <w:rFonts w:ascii="Noto Sans SC" w:eastAsia="Noto Sans SC" w:hAnsi="Noto Sans SC" w:cs="SimSun"/>
          <w:b/>
          <w:bCs w:val="0"/>
          <w:color w:val="auto"/>
          <w:lang w:val="en-US" w:eastAsia="zh-CN"/>
        </w:rPr>
      </w:pPr>
      <w:r w:rsidRPr="006E4A7D">
        <w:rPr>
          <w:rFonts w:ascii="Noto Sans SC" w:eastAsia="Noto Sans SC" w:hAnsi="Noto Sans SC" w:hint="eastAsia"/>
          <w:b/>
          <w:bCs w:val="0"/>
          <w:lang w:eastAsia="zh-CN"/>
        </w:rPr>
        <w:t>阿尔夫多夫</w:t>
      </w:r>
      <w:r w:rsidRPr="006E4A7D">
        <w:rPr>
          <w:rFonts w:ascii="Noto Sans SC" w:eastAsia="Noto Sans SC" w:hAnsi="Noto Sans SC" w:hint="eastAsia"/>
          <w:b/>
          <w:bCs w:val="0"/>
          <w:lang w:val="en-US" w:eastAsia="zh-CN"/>
        </w:rPr>
        <w:t>，</w:t>
      </w:r>
      <w:r w:rsidRPr="006E4A7D">
        <w:rPr>
          <w:rFonts w:ascii="Noto Sans SC" w:eastAsia="Noto Sans SC" w:hAnsi="Noto Sans SC"/>
          <w:b/>
          <w:bCs w:val="0"/>
          <w:lang w:val="en-US" w:eastAsia="zh-CN"/>
        </w:rPr>
        <w:t>2026</w:t>
      </w:r>
      <w:r w:rsidRPr="006E4A7D">
        <w:rPr>
          <w:rFonts w:ascii="Noto Sans SC" w:eastAsia="Noto Sans SC" w:hAnsi="Noto Sans SC" w:hint="eastAsia"/>
          <w:b/>
          <w:bCs w:val="0"/>
          <w:lang w:eastAsia="zh-CN"/>
        </w:rPr>
        <w:t>年</w:t>
      </w:r>
      <w:r w:rsidRPr="006E4A7D">
        <w:rPr>
          <w:rFonts w:ascii="Noto Sans SC" w:eastAsia="Noto Sans SC" w:hAnsi="Noto Sans SC"/>
          <w:b/>
          <w:bCs w:val="0"/>
          <w:lang w:val="en-US" w:eastAsia="zh-CN"/>
        </w:rPr>
        <w:t>7</w:t>
      </w:r>
      <w:r w:rsidRPr="006E4A7D">
        <w:rPr>
          <w:rFonts w:ascii="Noto Sans SC" w:eastAsia="Noto Sans SC" w:hAnsi="Noto Sans SC" w:hint="eastAsia"/>
          <w:b/>
          <w:bCs w:val="0"/>
          <w:lang w:eastAsia="zh-CN"/>
        </w:rPr>
        <w:t>月</w:t>
      </w:r>
      <w:r w:rsidRPr="006E4A7D">
        <w:rPr>
          <w:rFonts w:ascii="Noto Sans SC" w:eastAsia="Noto Sans SC" w:hAnsi="Noto Sans SC"/>
          <w:b/>
          <w:bCs w:val="0"/>
          <w:lang w:val="en-US" w:eastAsia="zh-CN"/>
        </w:rPr>
        <w:t>23</w:t>
      </w:r>
      <w:r w:rsidRPr="006E4A7D">
        <w:rPr>
          <w:rFonts w:ascii="Noto Sans SC" w:eastAsia="Noto Sans SC" w:hAnsi="Noto Sans SC" w:hint="eastAsia"/>
          <w:b/>
          <w:bCs w:val="0"/>
          <w:lang w:eastAsia="zh-CN"/>
        </w:rPr>
        <w:t>日</w:t>
      </w:r>
      <w:r w:rsidRPr="006E4A7D">
        <w:rPr>
          <w:rFonts w:ascii="Noto Sans SC" w:eastAsia="Noto Sans SC" w:hAnsi="Noto Sans SC"/>
          <w:b/>
          <w:bCs w:val="0"/>
          <w:lang w:val="en-US" w:eastAsia="zh-CN"/>
        </w:rPr>
        <w:t>  </w:t>
      </w:r>
    </w:p>
    <w:p w14:paraId="27F60BD0" w14:textId="286B2057" w:rsidR="002E65C4" w:rsidRPr="006E4A7D" w:rsidRDefault="002E65C4" w:rsidP="002E65C4">
      <w:pPr>
        <w:rPr>
          <w:rStyle w:val="SubtleEmphasis"/>
          <w:rFonts w:ascii="Noto Sans SC" w:eastAsia="Noto Sans SC" w:hAnsi="Noto Sans SC"/>
          <w:b w:val="0"/>
          <w:bCs w:val="0"/>
          <w:lang w:eastAsia="zh-CN"/>
        </w:rPr>
      </w:pPr>
      <w:r w:rsidRPr="006E4A7D">
        <w:rPr>
          <w:rFonts w:ascii="Noto Sans SC" w:eastAsia="Noto Sans SC" w:hAnsi="Noto Sans SC" w:hint="eastAsia"/>
          <w:b/>
          <w:bCs w:val="0"/>
          <w:lang w:eastAsia="zh-CN"/>
        </w:rPr>
        <w:t>全球领先的乘用车被动安全系统制造商</w:t>
      </w:r>
      <w:r w:rsidRPr="006E4A7D">
        <w:rPr>
          <w:rFonts w:ascii="Noto Sans SC" w:eastAsia="Noto Sans SC" w:hAnsi="Noto Sans SC"/>
          <w:b/>
          <w:bCs w:val="0"/>
          <w:lang w:val="en-US" w:eastAsia="zh-CN"/>
        </w:rPr>
        <w:t xml:space="preserve"> ZF LIFETEC </w:t>
      </w:r>
      <w:r w:rsidRPr="006E4A7D">
        <w:rPr>
          <w:rFonts w:ascii="Noto Sans SC" w:eastAsia="Noto Sans SC" w:hAnsi="Noto Sans SC" w:hint="eastAsia"/>
          <w:b/>
          <w:bCs w:val="0"/>
          <w:lang w:eastAsia="zh-CN"/>
        </w:rPr>
        <w:t>开发出了一款带有集成红外特征的安全带。该款被称为</w:t>
      </w:r>
      <w:r w:rsidRPr="006E4A7D">
        <w:rPr>
          <w:rFonts w:ascii="Noto Sans SC" w:eastAsia="Noto Sans SC" w:hAnsi="Noto Sans SC"/>
          <w:b/>
          <w:bCs w:val="0"/>
          <w:lang w:val="en-US" w:eastAsia="zh-CN"/>
        </w:rPr>
        <w:t>“</w:t>
      </w:r>
      <w:r w:rsidR="006E4A7D" w:rsidRPr="006E4A7D">
        <w:rPr>
          <w:rFonts w:ascii="Noto Sans SC" w:eastAsia="Noto Sans SC" w:hAnsi="Noto Sans SC" w:hint="eastAsia"/>
          <w:b/>
          <w:bCs w:val="0"/>
          <w:lang w:eastAsia="zh-CN"/>
        </w:rPr>
        <w:t>红外安全带</w:t>
      </w:r>
      <w:r w:rsidR="006E4A7D">
        <w:rPr>
          <w:rFonts w:ascii="Noto Sans SC" w:eastAsia="Noto Sans SC" w:hAnsi="Noto Sans SC"/>
          <w:b/>
          <w:bCs w:val="0"/>
          <w:lang w:val="en-US" w:eastAsia="zh-CN"/>
        </w:rPr>
        <w:t>” (</w:t>
      </w:r>
      <w:r w:rsidRPr="006E4A7D">
        <w:rPr>
          <w:rFonts w:ascii="Noto Sans SC" w:eastAsia="Noto Sans SC" w:hAnsi="Noto Sans SC"/>
          <w:b/>
          <w:bCs w:val="0"/>
          <w:lang w:val="en-US" w:eastAsia="zh-CN"/>
        </w:rPr>
        <w:t>Infrared Belt</w:t>
      </w:r>
      <w:r w:rsidR="006E4A7D">
        <w:rPr>
          <w:rFonts w:ascii="Noto Sans SC" w:eastAsia="Noto Sans SC" w:hAnsi="Noto Sans SC" w:hint="eastAsia"/>
          <w:b/>
          <w:bCs w:val="0"/>
          <w:lang w:val="en-US" w:eastAsia="zh-CN"/>
        </w:rPr>
        <w:t>)</w:t>
      </w:r>
      <w:r w:rsidRPr="006E4A7D">
        <w:rPr>
          <w:rFonts w:ascii="Noto Sans SC" w:eastAsia="Noto Sans SC" w:hAnsi="Noto Sans SC" w:hint="eastAsia"/>
          <w:b/>
          <w:bCs w:val="0"/>
          <w:lang w:eastAsia="zh-CN"/>
        </w:rPr>
        <w:t>的产品</w:t>
      </w:r>
      <w:r w:rsidRPr="006E4A7D">
        <w:rPr>
          <w:rFonts w:ascii="Noto Sans SC" w:eastAsia="Noto Sans SC" w:hAnsi="Noto Sans SC" w:hint="eastAsia"/>
          <w:b/>
          <w:bCs w:val="0"/>
          <w:lang w:val="en-US" w:eastAsia="zh-CN"/>
        </w:rPr>
        <w:t>，</w:t>
      </w:r>
      <w:r w:rsidRPr="006E4A7D">
        <w:rPr>
          <w:rFonts w:ascii="Noto Sans SC" w:eastAsia="Noto Sans SC" w:hAnsi="Noto Sans SC" w:hint="eastAsia"/>
          <w:b/>
          <w:bCs w:val="0"/>
          <w:lang w:eastAsia="zh-CN"/>
        </w:rPr>
        <w:t>可使车内摄像头可靠识别乘员是否正确佩戴安全带。该解决方案能够帮助汽车制造商满足独立车辆安全评级机构（如</w:t>
      </w:r>
      <w:r w:rsidRPr="006E4A7D">
        <w:rPr>
          <w:rFonts w:ascii="Noto Sans SC" w:eastAsia="Noto Sans SC" w:hAnsi="Noto Sans SC"/>
          <w:b/>
          <w:bCs w:val="0"/>
          <w:lang w:eastAsia="zh-CN"/>
        </w:rPr>
        <w:t xml:space="preserve"> NCAP</w:t>
      </w:r>
      <w:r w:rsidRPr="006E4A7D">
        <w:rPr>
          <w:rFonts w:ascii="Noto Sans SC" w:eastAsia="Noto Sans SC" w:hAnsi="Noto Sans SC" w:hint="eastAsia"/>
          <w:b/>
          <w:bCs w:val="0"/>
          <w:lang w:eastAsia="zh-CN"/>
        </w:rPr>
        <w:t>）当前及未来的安全要求。该产品已计划于</w:t>
      </w:r>
      <w:r w:rsidRPr="006E4A7D">
        <w:rPr>
          <w:rFonts w:ascii="Noto Sans SC" w:eastAsia="Noto Sans SC" w:hAnsi="Noto Sans SC"/>
          <w:b/>
          <w:bCs w:val="0"/>
          <w:lang w:eastAsia="zh-CN"/>
        </w:rPr>
        <w:t>2026</w:t>
      </w:r>
      <w:r w:rsidRPr="006E4A7D">
        <w:rPr>
          <w:rFonts w:ascii="Noto Sans SC" w:eastAsia="Noto Sans SC" w:hAnsi="Noto Sans SC" w:hint="eastAsia"/>
          <w:b/>
          <w:bCs w:val="0"/>
          <w:lang w:eastAsia="zh-CN"/>
        </w:rPr>
        <w:t>年</w:t>
      </w:r>
      <w:r w:rsidRPr="006E4A7D">
        <w:rPr>
          <w:rFonts w:ascii="Noto Sans SC" w:eastAsia="Noto Sans SC" w:hAnsi="Noto Sans SC"/>
          <w:b/>
          <w:bCs w:val="0"/>
          <w:lang w:eastAsia="zh-CN"/>
        </w:rPr>
        <w:t>8</w:t>
      </w:r>
      <w:r w:rsidRPr="006E4A7D">
        <w:rPr>
          <w:rFonts w:ascii="Noto Sans SC" w:eastAsia="Noto Sans SC" w:hAnsi="Noto Sans SC" w:hint="eastAsia"/>
          <w:b/>
          <w:bCs w:val="0"/>
          <w:lang w:eastAsia="zh-CN"/>
        </w:rPr>
        <w:t>月开始量产。</w:t>
      </w:r>
    </w:p>
    <w:p w14:paraId="25300261" w14:textId="77777777" w:rsidR="002E65C4" w:rsidRPr="00106700" w:rsidRDefault="002E65C4" w:rsidP="002E65C4">
      <w:pPr>
        <w:rPr>
          <w:rStyle w:val="SubtleEmphasis"/>
          <w:rFonts w:ascii="Noto Sans SC" w:eastAsia="Noto Sans SC" w:hAnsi="Noto Sans SC"/>
          <w:lang w:val="en-US" w:eastAsia="zh-CN"/>
        </w:rPr>
      </w:pPr>
    </w:p>
    <w:p w14:paraId="3DD81895" w14:textId="7AB87129" w:rsidR="002E65C4" w:rsidRPr="00106700" w:rsidRDefault="002E65C4" w:rsidP="002E65C4">
      <w:pPr>
        <w:rPr>
          <w:rFonts w:ascii="Noto Sans SC" w:eastAsia="Noto Sans SC" w:hAnsi="Noto Sans SC" w:cs="SimSun"/>
          <w:bCs w:val="0"/>
          <w:color w:val="auto"/>
          <w:lang w:eastAsia="zh-CN"/>
        </w:rPr>
      </w:pPr>
      <w:r w:rsidRPr="00106700">
        <w:rPr>
          <w:rFonts w:ascii="Noto Sans SC" w:eastAsia="Noto Sans SC" w:hAnsi="Noto Sans SC"/>
          <w:lang w:eastAsia="zh-CN"/>
        </w:rPr>
        <w:lastRenderedPageBreak/>
        <w:t>“</w:t>
      </w:r>
      <w:r w:rsidRPr="00106700">
        <w:rPr>
          <w:rFonts w:ascii="Noto Sans SC" w:eastAsia="Noto Sans SC" w:hAnsi="Noto Sans SC" w:hint="eastAsia"/>
          <w:lang w:eastAsia="zh-CN"/>
        </w:rPr>
        <w:t>在</w:t>
      </w:r>
      <w:r w:rsidRPr="00106700">
        <w:rPr>
          <w:rFonts w:ascii="Noto Sans SC" w:eastAsia="Noto Sans SC" w:hAnsi="Noto Sans SC"/>
          <w:lang w:eastAsia="zh-CN"/>
        </w:rPr>
        <w:t xml:space="preserve"> ZF LIFETEC</w:t>
      </w:r>
      <w:r w:rsidRPr="00106700">
        <w:rPr>
          <w:rFonts w:ascii="Noto Sans SC" w:eastAsia="Noto Sans SC" w:hAnsi="Noto Sans SC" w:hint="eastAsia"/>
          <w:lang w:eastAsia="zh-CN"/>
        </w:rPr>
        <w:t>，我们多年来一直致力于实现安全产品与车内摄像头之间的精准协同作用。</w:t>
      </w:r>
      <w:r w:rsidRPr="00106700">
        <w:rPr>
          <w:rFonts w:ascii="Noto Sans SC" w:eastAsia="Noto Sans SC" w:hAnsi="Noto Sans SC"/>
          <w:lang w:eastAsia="zh-CN"/>
        </w:rPr>
        <w:t xml:space="preserve">”ZF LIFETEC </w:t>
      </w:r>
      <w:r w:rsidRPr="00106700">
        <w:rPr>
          <w:rFonts w:ascii="Noto Sans SC" w:eastAsia="Noto Sans SC" w:hAnsi="Noto Sans SC" w:hint="eastAsia"/>
          <w:lang w:eastAsia="zh-CN"/>
        </w:rPr>
        <w:t>研发</w:t>
      </w:r>
      <w:r w:rsidR="006E4A7D">
        <w:rPr>
          <w:rFonts w:ascii="Noto Sans SC" w:eastAsia="Noto Sans SC" w:hAnsi="Noto Sans SC" w:hint="eastAsia"/>
          <w:lang w:eastAsia="zh-CN"/>
        </w:rPr>
        <w:t>高级</w:t>
      </w:r>
      <w:r w:rsidRPr="00106700">
        <w:rPr>
          <w:rFonts w:ascii="Noto Sans SC" w:eastAsia="Noto Sans SC" w:hAnsi="Noto Sans SC" w:hint="eastAsia"/>
          <w:lang w:eastAsia="zh-CN"/>
        </w:rPr>
        <w:t>副总裁</w:t>
      </w:r>
      <w:r w:rsidRPr="00106700">
        <w:rPr>
          <w:rFonts w:ascii="Noto Sans SC" w:eastAsia="Noto Sans SC" w:hAnsi="Noto Sans SC"/>
          <w:lang w:eastAsia="zh-CN"/>
        </w:rPr>
        <w:t xml:space="preserve"> Harald Lutz </w:t>
      </w:r>
      <w:r w:rsidRPr="00106700">
        <w:rPr>
          <w:rFonts w:ascii="Noto Sans SC" w:eastAsia="Noto Sans SC" w:hAnsi="Noto Sans SC" w:hint="eastAsia"/>
          <w:lang w:eastAsia="zh-CN"/>
        </w:rPr>
        <w:t>表示。</w:t>
      </w:r>
    </w:p>
    <w:p w14:paraId="2633E1B3" w14:textId="77777777" w:rsidR="002E65C4" w:rsidRPr="00106700" w:rsidRDefault="002E65C4" w:rsidP="002E65C4">
      <w:pPr>
        <w:rPr>
          <w:rFonts w:ascii="Noto Sans SC" w:eastAsia="Noto Sans SC" w:hAnsi="Noto Sans SC"/>
          <w:lang w:eastAsia="zh-CN"/>
        </w:rPr>
      </w:pPr>
    </w:p>
    <w:p w14:paraId="7DAC1221" w14:textId="6E7D122D" w:rsidR="002E65C4" w:rsidRPr="006E4A7D" w:rsidRDefault="002E65C4" w:rsidP="002E65C4">
      <w:pPr>
        <w:rPr>
          <w:rFonts w:ascii="Noto Sans SC" w:eastAsia="Noto Sans SC" w:hAnsi="Noto Sans SC"/>
          <w:lang w:eastAsia="zh-CN"/>
        </w:rPr>
      </w:pPr>
      <w:r w:rsidRPr="00106700">
        <w:rPr>
          <w:rFonts w:ascii="Noto Sans SC" w:eastAsia="Noto Sans SC" w:hAnsi="Noto Sans SC"/>
          <w:lang w:eastAsia="zh-CN"/>
        </w:rPr>
        <w:t xml:space="preserve">Lutz </w:t>
      </w:r>
      <w:r w:rsidRPr="00106700">
        <w:rPr>
          <w:rFonts w:ascii="Noto Sans SC" w:eastAsia="Noto Sans SC" w:hAnsi="Noto Sans SC" w:hint="eastAsia"/>
          <w:lang w:eastAsia="zh-CN"/>
        </w:rPr>
        <w:t>补充道：</w:t>
      </w:r>
      <w:r w:rsidRPr="00106700">
        <w:rPr>
          <w:rFonts w:ascii="Noto Sans SC" w:eastAsia="Noto Sans SC" w:hAnsi="Noto Sans SC"/>
          <w:lang w:eastAsia="zh-CN"/>
        </w:rPr>
        <w:t>“</w:t>
      </w:r>
      <w:r w:rsidRPr="00106700">
        <w:rPr>
          <w:rFonts w:ascii="Noto Sans SC" w:eastAsia="Noto Sans SC" w:hAnsi="Noto Sans SC" w:hint="eastAsia"/>
          <w:lang w:eastAsia="zh-CN"/>
        </w:rPr>
        <w:t>欧盟于</w:t>
      </w:r>
      <w:r w:rsidRPr="00106700">
        <w:rPr>
          <w:rFonts w:ascii="Noto Sans SC" w:eastAsia="Noto Sans SC" w:hAnsi="Noto Sans SC"/>
          <w:lang w:eastAsia="zh-CN"/>
        </w:rPr>
        <w:t>2026</w:t>
      </w:r>
      <w:r w:rsidRPr="00106700">
        <w:rPr>
          <w:rFonts w:ascii="Noto Sans SC" w:eastAsia="Noto Sans SC" w:hAnsi="Noto Sans SC" w:hint="eastAsia"/>
          <w:lang w:eastAsia="zh-CN"/>
        </w:rPr>
        <w:t>年</w:t>
      </w:r>
      <w:r w:rsidRPr="00106700">
        <w:rPr>
          <w:rFonts w:ascii="Noto Sans SC" w:eastAsia="Noto Sans SC" w:hAnsi="Noto Sans SC"/>
          <w:lang w:eastAsia="zh-CN"/>
        </w:rPr>
        <w:t>7</w:t>
      </w:r>
      <w:r w:rsidRPr="00106700">
        <w:rPr>
          <w:rFonts w:ascii="Noto Sans SC" w:eastAsia="Noto Sans SC" w:hAnsi="Noto Sans SC" w:hint="eastAsia"/>
          <w:lang w:eastAsia="zh-CN"/>
        </w:rPr>
        <w:t>月</w:t>
      </w:r>
      <w:r w:rsidRPr="00106700">
        <w:rPr>
          <w:rFonts w:ascii="Noto Sans SC" w:eastAsia="Noto Sans SC" w:hAnsi="Noto Sans SC"/>
          <w:lang w:eastAsia="zh-CN"/>
        </w:rPr>
        <w:t>7</w:t>
      </w:r>
      <w:r w:rsidRPr="00106700">
        <w:rPr>
          <w:rFonts w:ascii="Noto Sans SC" w:eastAsia="Noto Sans SC" w:hAnsi="Noto Sans SC" w:hint="eastAsia"/>
          <w:lang w:eastAsia="zh-CN"/>
        </w:rPr>
        <w:t>日正式生效的一项法规要求，在新车型中采用基于车内摄像头的驾驶员疲劳和分心检测功能，以监测驾驶员注意力状态，这充分体现了车内摄像头技术在未来出行领域中的重要作用。</w:t>
      </w:r>
      <w:r w:rsidRPr="00106700">
        <w:rPr>
          <w:rFonts w:ascii="Noto Sans SC" w:eastAsia="Noto Sans SC" w:hAnsi="Noto Sans SC"/>
          <w:lang w:eastAsia="zh-CN"/>
        </w:rPr>
        <w:t>”</w:t>
      </w:r>
      <w:r w:rsidRPr="00106700">
        <w:rPr>
          <w:rFonts w:ascii="Noto Sans SC" w:eastAsia="Noto Sans SC" w:hAnsi="Noto Sans SC" w:hint="eastAsia"/>
          <w:lang w:eastAsia="zh-CN"/>
        </w:rPr>
        <w:t>然而，不仅欧盟越来越重视基于摄像头的可靠乘员检测技术，</w:t>
      </w:r>
      <w:r w:rsidRPr="00106700">
        <w:rPr>
          <w:rFonts w:ascii="Noto Sans SC" w:eastAsia="Noto Sans SC" w:hAnsi="Noto Sans SC"/>
          <w:lang w:eastAsia="zh-CN"/>
        </w:rPr>
        <w:t>Euro NCAP</w:t>
      </w:r>
      <w:r w:rsidRPr="00106700">
        <w:rPr>
          <w:rFonts w:ascii="Noto Sans SC" w:eastAsia="Noto Sans SC" w:hAnsi="Noto Sans SC" w:hint="eastAsia"/>
          <w:lang w:eastAsia="zh-CN"/>
        </w:rPr>
        <w:t>（欧洲新车安全评鉴协会）也正在进一步提高对该技术的关注度。其中，“准确识别安全带是否正确佩戴”正是其重点关注领域之一。这也正是</w:t>
      </w:r>
      <w:r w:rsidRPr="00106700">
        <w:rPr>
          <w:rFonts w:ascii="Noto Sans SC" w:eastAsia="Noto Sans SC" w:hAnsi="Noto Sans SC"/>
          <w:lang w:eastAsia="zh-CN"/>
        </w:rPr>
        <w:t xml:space="preserve"> ZF LIFETEC </w:t>
      </w:r>
      <w:r w:rsidRPr="00106700">
        <w:rPr>
          <w:rFonts w:ascii="Noto Sans SC" w:eastAsia="Noto Sans SC" w:hAnsi="Noto Sans SC" w:hint="eastAsia"/>
          <w:lang w:eastAsia="zh-CN"/>
        </w:rPr>
        <w:t>全新</w:t>
      </w:r>
      <w:r w:rsidRPr="00106700">
        <w:rPr>
          <w:rFonts w:ascii="Noto Sans SC" w:eastAsia="Noto Sans SC" w:hAnsi="Noto Sans SC"/>
          <w:lang w:eastAsia="zh-CN"/>
        </w:rPr>
        <w:t>“</w:t>
      </w:r>
      <w:r w:rsidRPr="00106700">
        <w:rPr>
          <w:rFonts w:ascii="Noto Sans SC" w:eastAsia="Noto Sans SC" w:hAnsi="Noto Sans SC" w:hint="eastAsia"/>
          <w:lang w:eastAsia="zh-CN"/>
        </w:rPr>
        <w:t>红外安全带</w:t>
      </w:r>
      <w:r w:rsidRPr="00106700">
        <w:rPr>
          <w:rFonts w:ascii="Noto Sans SC" w:eastAsia="Noto Sans SC" w:hAnsi="Noto Sans SC"/>
          <w:lang w:eastAsia="zh-CN"/>
        </w:rPr>
        <w:t>”</w:t>
      </w:r>
      <w:r w:rsidRPr="00106700">
        <w:rPr>
          <w:rFonts w:ascii="Noto Sans SC" w:eastAsia="Noto Sans SC" w:hAnsi="Noto Sans SC" w:hint="eastAsia"/>
          <w:lang w:eastAsia="zh-CN"/>
        </w:rPr>
        <w:t>（</w:t>
      </w:r>
      <w:r w:rsidRPr="00106700">
        <w:rPr>
          <w:rFonts w:ascii="Noto Sans SC" w:eastAsia="Noto Sans SC" w:hAnsi="Noto Sans SC"/>
          <w:lang w:eastAsia="zh-CN"/>
        </w:rPr>
        <w:t>Infrared Belt</w:t>
      </w:r>
      <w:r w:rsidRPr="00106700">
        <w:rPr>
          <w:rFonts w:ascii="Noto Sans SC" w:eastAsia="Noto Sans SC" w:hAnsi="Noto Sans SC" w:hint="eastAsia"/>
          <w:lang w:eastAsia="zh-CN"/>
        </w:rPr>
        <w:t>）技术发挥作用的地方。安全带是车辆中最重要的约束保护系统之一，只有在正确佩戴的情况下，才能充分发挥其保护作用。</w:t>
      </w:r>
      <w:r w:rsidRPr="00106700">
        <w:rPr>
          <w:rFonts w:ascii="Noto Sans SC" w:eastAsia="Noto Sans SC" w:hAnsi="Noto Sans SC"/>
          <w:lang w:eastAsia="zh-CN"/>
        </w:rPr>
        <w:t xml:space="preserve">ZF LIFETEC </w:t>
      </w:r>
      <w:r w:rsidRPr="00106700">
        <w:rPr>
          <w:rFonts w:ascii="Noto Sans SC" w:eastAsia="Noto Sans SC" w:hAnsi="Noto Sans SC" w:hint="eastAsia"/>
          <w:lang w:eastAsia="zh-CN"/>
        </w:rPr>
        <w:t>专门开发了一种适用于基于摄像头乘员检测的红外安全带织带，使汽车制造商能够可靠判断安全带是否处于正确位置。</w:t>
      </w:r>
      <w:r w:rsidRPr="00106700">
        <w:rPr>
          <w:rFonts w:ascii="Noto Sans SC" w:eastAsia="Noto Sans SC" w:hAnsi="Noto Sans SC"/>
          <w:lang w:eastAsia="zh-CN"/>
        </w:rPr>
        <w:t>“</w:t>
      </w:r>
      <w:r w:rsidRPr="00106700">
        <w:rPr>
          <w:rFonts w:ascii="Noto Sans SC" w:eastAsia="Noto Sans SC" w:hAnsi="Noto Sans SC" w:hint="eastAsia"/>
          <w:lang w:eastAsia="zh-CN"/>
        </w:rPr>
        <w:t>我们推出的新型安全带能够帮助红外摄像头更加精准地识别乘员是否获得最佳保护。通过这一技术，我们为实现更高质量的乘员检测奠定了基础，并显著提升驾驶员、前排乘客以及后排乘员的整体安全水平。</w:t>
      </w:r>
      <w:r w:rsidRPr="00106700">
        <w:rPr>
          <w:rFonts w:ascii="Noto Sans SC" w:eastAsia="Noto Sans SC" w:hAnsi="Noto Sans SC"/>
          <w:lang w:val="en-US" w:eastAsia="zh-CN"/>
        </w:rPr>
        <w:t xml:space="preserve">”Lutz </w:t>
      </w:r>
      <w:r w:rsidRPr="00106700">
        <w:rPr>
          <w:rFonts w:ascii="Noto Sans SC" w:eastAsia="Noto Sans SC" w:hAnsi="Noto Sans SC" w:hint="eastAsia"/>
          <w:lang w:eastAsia="zh-CN"/>
        </w:rPr>
        <w:t>表示。</w:t>
      </w:r>
    </w:p>
    <w:p w14:paraId="4D40888E" w14:textId="77777777" w:rsidR="002E65C4" w:rsidRPr="00106700" w:rsidRDefault="002E65C4" w:rsidP="002E65C4">
      <w:pPr>
        <w:rPr>
          <w:rFonts w:ascii="Noto Sans SC" w:eastAsia="Noto Sans SC" w:hAnsi="Noto Sans SC"/>
          <w:sz w:val="24"/>
          <w:szCs w:val="24"/>
          <w:lang w:val="en-US" w:eastAsia="zh-CN"/>
        </w:rPr>
      </w:pPr>
    </w:p>
    <w:p w14:paraId="3FC38022" w14:textId="77777777" w:rsidR="002E65C4" w:rsidRPr="00106700" w:rsidRDefault="002E65C4" w:rsidP="002E65C4">
      <w:pPr>
        <w:rPr>
          <w:rFonts w:ascii="Noto Sans SC" w:eastAsia="Noto Sans SC" w:hAnsi="Noto Sans SC" w:cs="SimSun"/>
          <w:b/>
          <w:bCs w:val="0"/>
          <w:color w:val="auto"/>
          <w:lang w:val="en-US" w:eastAsia="zh-CN"/>
        </w:rPr>
      </w:pPr>
      <w:r w:rsidRPr="00106700">
        <w:rPr>
          <w:rFonts w:ascii="Noto Sans SC" w:eastAsia="Noto Sans SC" w:hAnsi="Noto Sans SC"/>
          <w:lang w:val="en-US" w:eastAsia="zh-CN"/>
        </w:rPr>
        <w:br/>
      </w:r>
      <w:r w:rsidRPr="00106700">
        <w:rPr>
          <w:rFonts w:ascii="Noto Sans SC" w:eastAsia="Noto Sans SC" w:hAnsi="Noto Sans SC" w:hint="eastAsia"/>
          <w:b/>
          <w:bCs w:val="0"/>
          <w:lang w:eastAsia="zh-CN"/>
        </w:rPr>
        <w:t>为车内摄像头提供清晰可视性</w:t>
      </w:r>
    </w:p>
    <w:p w14:paraId="4A177C4E" w14:textId="77777777" w:rsidR="002E65C4" w:rsidRPr="00106700" w:rsidRDefault="002E65C4" w:rsidP="002E65C4">
      <w:pPr>
        <w:rPr>
          <w:rFonts w:ascii="Noto Sans SC" w:eastAsia="Noto Sans SC" w:hAnsi="Noto Sans SC"/>
          <w:lang w:val="en-US" w:eastAsia="zh-CN"/>
        </w:rPr>
      </w:pPr>
    </w:p>
    <w:p w14:paraId="2562204C" w14:textId="5CAE77B6" w:rsidR="002E65C4" w:rsidRPr="00106700" w:rsidRDefault="002E65C4" w:rsidP="002E65C4">
      <w:pPr>
        <w:rPr>
          <w:rFonts w:ascii="Noto Sans SC" w:eastAsia="Noto Sans SC" w:hAnsi="Noto Sans SC"/>
          <w:lang w:eastAsia="zh-CN"/>
        </w:rPr>
      </w:pPr>
      <w:r w:rsidRPr="00106700">
        <w:rPr>
          <w:rFonts w:ascii="Noto Sans SC" w:eastAsia="Noto Sans SC" w:hAnsi="Noto Sans SC"/>
          <w:lang w:val="en-US" w:eastAsia="zh-CN"/>
        </w:rPr>
        <w:t xml:space="preserve">ZF LIFETEC </w:t>
      </w:r>
      <w:r w:rsidR="006E4A7D" w:rsidRPr="00106700">
        <w:rPr>
          <w:rFonts w:ascii="Noto Sans SC" w:eastAsia="Noto Sans SC" w:hAnsi="Noto Sans SC" w:hint="eastAsia"/>
          <w:lang w:eastAsia="zh-CN"/>
        </w:rPr>
        <w:t>全新的</w:t>
      </w:r>
      <w:r w:rsidR="006E4A7D" w:rsidRPr="00106700">
        <w:rPr>
          <w:rFonts w:ascii="Noto Sans SC" w:eastAsia="Noto Sans SC" w:hAnsi="Noto Sans SC"/>
          <w:lang w:val="en-US" w:eastAsia="zh-CN"/>
        </w:rPr>
        <w:t xml:space="preserve"> “</w:t>
      </w:r>
      <w:r w:rsidR="006E4A7D" w:rsidRPr="00106700">
        <w:rPr>
          <w:rFonts w:ascii="Noto Sans SC" w:eastAsia="Noto Sans SC" w:hAnsi="Noto Sans SC" w:hint="eastAsia"/>
          <w:lang w:eastAsia="zh-CN"/>
        </w:rPr>
        <w:t>红外安全带</w:t>
      </w:r>
      <w:r w:rsidR="006E4A7D">
        <w:rPr>
          <w:rFonts w:ascii="Noto Sans SC" w:eastAsia="Noto Sans SC" w:hAnsi="Noto Sans SC"/>
          <w:lang w:val="en-US" w:eastAsia="zh-CN"/>
        </w:rPr>
        <w:t>”</w:t>
      </w:r>
      <w:r w:rsidR="006E4A7D" w:rsidRPr="00106700">
        <w:rPr>
          <w:rFonts w:ascii="Noto Sans SC" w:eastAsia="Noto Sans SC" w:hAnsi="Noto Sans SC" w:hint="eastAsia"/>
          <w:lang w:val="en-US" w:eastAsia="zh-CN"/>
        </w:rPr>
        <w:t>（</w:t>
      </w:r>
      <w:r w:rsidRPr="00106700">
        <w:rPr>
          <w:rFonts w:ascii="Noto Sans SC" w:eastAsia="Noto Sans SC" w:hAnsi="Noto Sans SC"/>
          <w:lang w:val="en-US" w:eastAsia="zh-CN"/>
        </w:rPr>
        <w:t>Infrared Belt</w:t>
      </w:r>
      <w:r w:rsidRPr="00106700">
        <w:rPr>
          <w:rFonts w:ascii="Noto Sans SC" w:eastAsia="Noto Sans SC" w:hAnsi="Noto Sans SC" w:hint="eastAsia"/>
          <w:lang w:val="en-US" w:eastAsia="zh-CN"/>
        </w:rPr>
        <w:t>）</w:t>
      </w:r>
      <w:r w:rsidRPr="00106700">
        <w:rPr>
          <w:rFonts w:ascii="Noto Sans SC" w:eastAsia="Noto Sans SC" w:hAnsi="Noto Sans SC" w:hint="eastAsia"/>
          <w:lang w:eastAsia="zh-CN"/>
        </w:rPr>
        <w:t>基于对织物材料的精密设计开发而成。该技术通过将具有特定光谱特征的不同纱线进行组合，使安全带织物具备集成式红外特征信号，从而能够被基于摄像头的检测系统清晰识别。在这一光学频谱范围内工作的摄像头，可以检测不同材料对光线的反射和吸收差异。基于这一物理原理，无论车内光照条件如何变化，安全带都能够与衣物、皮肤或座椅表面形成明显区分。其结果是形成稳定且高对比度的信号，使系统能够精准确定安全带的位置。该产品计划于</w:t>
      </w:r>
      <w:r w:rsidRPr="00106700">
        <w:rPr>
          <w:rFonts w:ascii="Noto Sans SC" w:eastAsia="Noto Sans SC" w:hAnsi="Noto Sans SC"/>
          <w:lang w:eastAsia="zh-CN"/>
        </w:rPr>
        <w:t>2026</w:t>
      </w:r>
      <w:r w:rsidRPr="00106700">
        <w:rPr>
          <w:rFonts w:ascii="Noto Sans SC" w:eastAsia="Noto Sans SC" w:hAnsi="Noto Sans SC" w:hint="eastAsia"/>
          <w:lang w:eastAsia="zh-CN"/>
        </w:rPr>
        <w:t>年</w:t>
      </w:r>
      <w:r w:rsidRPr="00106700">
        <w:rPr>
          <w:rFonts w:ascii="Noto Sans SC" w:eastAsia="Noto Sans SC" w:hAnsi="Noto Sans SC"/>
          <w:lang w:eastAsia="zh-CN"/>
        </w:rPr>
        <w:t>8</w:t>
      </w:r>
      <w:r w:rsidRPr="00106700">
        <w:rPr>
          <w:rFonts w:ascii="Noto Sans SC" w:eastAsia="Noto Sans SC" w:hAnsi="Noto Sans SC" w:hint="eastAsia"/>
          <w:lang w:eastAsia="zh-CN"/>
        </w:rPr>
        <w:t>月开始量产，适用于车辆所有座椅位置，包括后排座椅。</w:t>
      </w:r>
    </w:p>
    <w:p w14:paraId="407DDA9A" w14:textId="77777777" w:rsidR="002E65C4" w:rsidRPr="00106700" w:rsidRDefault="002E65C4" w:rsidP="002E65C4">
      <w:pPr>
        <w:rPr>
          <w:rFonts w:ascii="Noto Sans SC" w:eastAsia="Noto Sans SC" w:hAnsi="Noto Sans SC"/>
          <w:lang w:eastAsia="zh-CN"/>
        </w:rPr>
      </w:pPr>
    </w:p>
    <w:p w14:paraId="37381B5D" w14:textId="77777777" w:rsidR="002E65C4" w:rsidRPr="00106700" w:rsidRDefault="002E65C4" w:rsidP="002E65C4">
      <w:pPr>
        <w:rPr>
          <w:rFonts w:ascii="Noto Sans SC" w:eastAsia="Noto Sans SC" w:hAnsi="Noto Sans SC"/>
          <w:lang w:eastAsia="zh-CN"/>
        </w:rPr>
      </w:pPr>
    </w:p>
    <w:p w14:paraId="7E7E9B51" w14:textId="77777777" w:rsidR="002E65C4" w:rsidRPr="00106700" w:rsidRDefault="002E65C4" w:rsidP="002E65C4">
      <w:pPr>
        <w:rPr>
          <w:rFonts w:ascii="Noto Sans SC" w:eastAsia="Noto Sans SC" w:hAnsi="Noto Sans SC"/>
          <w:b/>
          <w:sz w:val="24"/>
          <w:szCs w:val="24"/>
          <w:lang w:val="en-US" w:eastAsia="zh-CN"/>
        </w:rPr>
      </w:pPr>
    </w:p>
    <w:p w14:paraId="5A197F24" w14:textId="77777777" w:rsidR="002E65C4" w:rsidRPr="00106700" w:rsidRDefault="002E65C4" w:rsidP="002E65C4">
      <w:pPr>
        <w:rPr>
          <w:rFonts w:ascii="Noto Sans SC" w:eastAsia="Noto Sans SC" w:hAnsi="Noto Sans SC"/>
          <w:b/>
          <w:sz w:val="24"/>
          <w:szCs w:val="24"/>
          <w:lang w:val="en-US" w:eastAsia="zh-CN"/>
        </w:rPr>
      </w:pPr>
    </w:p>
    <w:p w14:paraId="1F2F66B7" w14:textId="77777777" w:rsidR="002E65C4" w:rsidRDefault="002E65C4" w:rsidP="002E65C4">
      <w:pPr>
        <w:pStyle w:val="Heading3"/>
        <w:rPr>
          <w:rFonts w:ascii="Noto Sans SC" w:eastAsia="Noto Sans SC" w:hAnsi="Noto Sans SC"/>
          <w:b/>
          <w:color w:val="000000"/>
          <w:lang w:eastAsia="zh-CN"/>
        </w:rPr>
      </w:pPr>
      <w:r w:rsidRPr="006E4A7D">
        <w:rPr>
          <w:rFonts w:ascii="Noto Sans SC" w:eastAsia="Noto Sans SC" w:hAnsi="Noto Sans SC" w:hint="eastAsia"/>
          <w:b/>
          <w:color w:val="000000"/>
          <w:lang w:eastAsia="zh-CN"/>
        </w:rPr>
        <w:lastRenderedPageBreak/>
        <w:t>不受光照和环境干扰的可靠检测</w:t>
      </w:r>
    </w:p>
    <w:p w14:paraId="4A89D71F" w14:textId="77777777" w:rsidR="006E4A7D" w:rsidRPr="006E4A7D" w:rsidRDefault="006E4A7D" w:rsidP="006E4A7D">
      <w:pPr>
        <w:rPr>
          <w:lang w:eastAsia="zh-CN"/>
        </w:rPr>
      </w:pPr>
    </w:p>
    <w:p w14:paraId="025ECA3F" w14:textId="3D995957" w:rsidR="002E65C4" w:rsidRPr="006E4A7D" w:rsidRDefault="002E65C4" w:rsidP="002E65C4">
      <w:pPr>
        <w:pStyle w:val="NormalWeb"/>
        <w:rPr>
          <w:rFonts w:ascii="Noto Sans SC" w:eastAsia="Noto Sans SC" w:hAnsi="Noto Sans SC" w:cstheme="minorHAnsi"/>
          <w:sz w:val="20"/>
          <w:szCs w:val="20"/>
          <w:lang w:eastAsia="zh-CN"/>
        </w:rPr>
      </w:pPr>
      <w:r w:rsidRPr="006E4A7D">
        <w:rPr>
          <w:rFonts w:ascii="Noto Sans SC" w:eastAsia="Noto Sans SC" w:hAnsi="Noto Sans SC" w:cstheme="minorHAnsi" w:hint="eastAsia"/>
          <w:sz w:val="20"/>
          <w:szCs w:val="20"/>
          <w:lang w:eastAsia="zh-CN"/>
        </w:rPr>
        <w:t>红外摄像头能够追踪安全带沿乘员身体的走向（即安全带位置）。基于这一信息，汽车制造商可以利用智能检测算法判断安全带是否正确绕过肩部，或者是否出现例如从手臂下方穿过、位于乘员背后的错误佩戴情况。与传统传感系统相比，这种方式具有明显优势。例如，传统的安全带卡扣传感器只能检测安全带是否已扣上，却无法判断安全带是否真正发挥了保护作用。只有将红外传感技术与经过优化设计的安全带织物相结合，才能实现对安全带实际位置的准确评估。此外，该解决方案相比传统</w:t>
      </w:r>
      <w:r w:rsidRPr="006E4A7D">
        <w:rPr>
          <w:rFonts w:ascii="Noto Sans SC" w:eastAsia="Noto Sans SC" w:hAnsi="Noto Sans SC" w:cstheme="minorHAnsi"/>
          <w:sz w:val="20"/>
          <w:szCs w:val="20"/>
          <w:lang w:eastAsia="zh-CN"/>
        </w:rPr>
        <w:t xml:space="preserve"> RGB </w:t>
      </w:r>
      <w:r w:rsidRPr="006E4A7D">
        <w:rPr>
          <w:rFonts w:ascii="Noto Sans SC" w:eastAsia="Noto Sans SC" w:hAnsi="Noto Sans SC" w:cstheme="minorHAnsi" w:hint="eastAsia"/>
          <w:sz w:val="20"/>
          <w:szCs w:val="20"/>
          <w:lang w:eastAsia="zh-CN"/>
        </w:rPr>
        <w:t>摄像头也更加可靠。光学反射或与安全带颜色相近的背景环境，可能会干扰对安全带轨迹的识别。而基于红外技术的检测方式则依靠明确的材料物理特性，即使乘员穿着不同颜色的衣物、车内光照发生变化，或处于不同环境条件下，系统仍能够可靠识别安全带的位置。</w:t>
      </w:r>
    </w:p>
    <w:p w14:paraId="0981840B" w14:textId="77777777" w:rsidR="002E65C4" w:rsidRPr="00106700" w:rsidRDefault="002E65C4" w:rsidP="002E65C4">
      <w:pPr>
        <w:rPr>
          <w:rFonts w:ascii="Noto Sans SC" w:eastAsia="Noto Sans SC" w:hAnsi="Noto Sans SC"/>
          <w:sz w:val="24"/>
          <w:szCs w:val="24"/>
          <w:lang w:eastAsia="zh-CN"/>
        </w:rPr>
      </w:pPr>
    </w:p>
    <w:p w14:paraId="2295F947" w14:textId="77777777" w:rsidR="002E65C4" w:rsidRPr="00106700" w:rsidRDefault="002E65C4" w:rsidP="002E65C4">
      <w:pPr>
        <w:rPr>
          <w:rFonts w:ascii="Noto Sans SC" w:eastAsia="Noto Sans SC" w:hAnsi="Noto Sans SC"/>
          <w:bCs w:val="0"/>
          <w:sz w:val="24"/>
          <w:szCs w:val="24"/>
          <w:lang w:val="en-US" w:eastAsia="zh-CN"/>
        </w:rPr>
      </w:pPr>
    </w:p>
    <w:p w14:paraId="6E88E96A" w14:textId="77777777" w:rsidR="002E65C4" w:rsidRPr="00106700" w:rsidRDefault="002E65C4" w:rsidP="002E65C4">
      <w:pPr>
        <w:rPr>
          <w:rFonts w:ascii="Noto Sans SC" w:eastAsia="Noto Sans SC" w:hAnsi="Noto Sans SC"/>
          <w:b/>
          <w:lang w:eastAsia="zh-CN"/>
        </w:rPr>
      </w:pPr>
      <w:r w:rsidRPr="00106700">
        <w:rPr>
          <w:rFonts w:ascii="Noto Sans SC" w:eastAsia="Noto Sans SC" w:hAnsi="Noto Sans SC" w:hint="eastAsia"/>
          <w:b/>
          <w:lang w:eastAsia="zh-CN"/>
        </w:rPr>
        <w:t>欧盟新规：自</w:t>
      </w:r>
      <w:r w:rsidRPr="00106700">
        <w:rPr>
          <w:rFonts w:ascii="Noto Sans SC" w:eastAsia="Noto Sans SC" w:hAnsi="Noto Sans SC"/>
          <w:b/>
          <w:lang w:eastAsia="zh-CN"/>
        </w:rPr>
        <w:t xml:space="preserve"> 2026 </w:t>
      </w:r>
      <w:r w:rsidRPr="00106700">
        <w:rPr>
          <w:rFonts w:ascii="Noto Sans SC" w:eastAsia="Noto Sans SC" w:hAnsi="Noto Sans SC" w:hint="eastAsia"/>
          <w:b/>
          <w:lang w:eastAsia="zh-CN"/>
        </w:rPr>
        <w:t>年</w:t>
      </w:r>
      <w:r w:rsidRPr="00106700">
        <w:rPr>
          <w:rFonts w:ascii="Noto Sans SC" w:eastAsia="Noto Sans SC" w:hAnsi="Noto Sans SC"/>
          <w:b/>
          <w:lang w:eastAsia="zh-CN"/>
        </w:rPr>
        <w:t xml:space="preserve"> 7 </w:t>
      </w:r>
      <w:r w:rsidRPr="00106700">
        <w:rPr>
          <w:rFonts w:ascii="Noto Sans SC" w:eastAsia="Noto Sans SC" w:hAnsi="Noto Sans SC" w:hint="eastAsia"/>
          <w:b/>
          <w:lang w:eastAsia="zh-CN"/>
        </w:rPr>
        <w:t>月</w:t>
      </w:r>
      <w:r w:rsidRPr="00106700">
        <w:rPr>
          <w:rFonts w:ascii="Noto Sans SC" w:eastAsia="Noto Sans SC" w:hAnsi="Noto Sans SC"/>
          <w:b/>
          <w:lang w:eastAsia="zh-CN"/>
        </w:rPr>
        <w:t xml:space="preserve"> 7 </w:t>
      </w:r>
      <w:r w:rsidRPr="00106700">
        <w:rPr>
          <w:rFonts w:ascii="Noto Sans SC" w:eastAsia="Noto Sans SC" w:hAnsi="Noto Sans SC" w:hint="eastAsia"/>
          <w:b/>
          <w:lang w:eastAsia="zh-CN"/>
        </w:rPr>
        <w:t>日起新车强制搭载车内摄像头</w:t>
      </w:r>
    </w:p>
    <w:p w14:paraId="156F726F" w14:textId="77777777" w:rsidR="002E65C4" w:rsidRPr="00106700" w:rsidRDefault="002E65C4" w:rsidP="002E65C4">
      <w:pPr>
        <w:rPr>
          <w:rFonts w:ascii="Noto Sans SC" w:eastAsia="Noto Sans SC" w:hAnsi="Noto Sans SC"/>
          <w:lang w:eastAsia="zh-CN"/>
        </w:rPr>
      </w:pPr>
    </w:p>
    <w:p w14:paraId="6F85C797" w14:textId="77777777" w:rsidR="002E65C4" w:rsidRPr="00106700" w:rsidRDefault="002E65C4" w:rsidP="002E65C4">
      <w:pPr>
        <w:rPr>
          <w:rFonts w:ascii="Noto Sans SC" w:eastAsia="Noto Sans SC" w:hAnsi="Noto Sans SC"/>
          <w:lang w:eastAsia="zh-CN"/>
        </w:rPr>
      </w:pPr>
      <w:r w:rsidRPr="00106700">
        <w:rPr>
          <w:rFonts w:ascii="Noto Sans SC" w:eastAsia="Noto Sans SC" w:hAnsi="Noto Sans SC" w:hint="eastAsia"/>
          <w:lang w:eastAsia="zh-CN"/>
        </w:rPr>
        <w:t>欧盟第</w:t>
      </w:r>
      <w:r w:rsidRPr="00106700">
        <w:rPr>
          <w:rFonts w:ascii="Noto Sans SC" w:eastAsia="Noto Sans SC" w:hAnsi="Noto Sans SC"/>
          <w:lang w:eastAsia="zh-CN"/>
        </w:rPr>
        <w:t xml:space="preserve"> 2023/4523 </w:t>
      </w:r>
      <w:r w:rsidRPr="00106700">
        <w:rPr>
          <w:rFonts w:ascii="Noto Sans SC" w:eastAsia="Noto Sans SC" w:hAnsi="Noto Sans SC" w:hint="eastAsia"/>
          <w:lang w:eastAsia="zh-CN"/>
        </w:rPr>
        <w:t>号法规将基于摄像头的驾驶员疲劳与分心监测系统确立为现代车辆安全的核心组成部分。该类系统可识别驾驶员长时间视线脱离路面的行为，并在危险工况下及时发出预警，旨在减少因分心引发的交通事故，保障所有道路使用者的安全。自</w:t>
      </w:r>
      <w:r w:rsidRPr="00106700">
        <w:rPr>
          <w:rFonts w:ascii="Noto Sans SC" w:eastAsia="Noto Sans SC" w:hAnsi="Noto Sans SC"/>
          <w:lang w:eastAsia="zh-CN"/>
        </w:rPr>
        <w:t xml:space="preserve"> 2026 </w:t>
      </w:r>
      <w:r w:rsidRPr="00106700">
        <w:rPr>
          <w:rFonts w:ascii="Noto Sans SC" w:eastAsia="Noto Sans SC" w:hAnsi="Noto Sans SC" w:hint="eastAsia"/>
          <w:lang w:eastAsia="zh-CN"/>
        </w:rPr>
        <w:t>年</w:t>
      </w:r>
      <w:r w:rsidRPr="00106700">
        <w:rPr>
          <w:rFonts w:ascii="Noto Sans SC" w:eastAsia="Noto Sans SC" w:hAnsi="Noto Sans SC"/>
          <w:lang w:eastAsia="zh-CN"/>
        </w:rPr>
        <w:t xml:space="preserve"> 7 </w:t>
      </w:r>
      <w:r w:rsidRPr="00106700">
        <w:rPr>
          <w:rFonts w:ascii="Noto Sans SC" w:eastAsia="Noto Sans SC" w:hAnsi="Noto Sans SC" w:hint="eastAsia"/>
          <w:lang w:eastAsia="zh-CN"/>
        </w:rPr>
        <w:t>月</w:t>
      </w:r>
      <w:r w:rsidRPr="00106700">
        <w:rPr>
          <w:rFonts w:ascii="Noto Sans SC" w:eastAsia="Noto Sans SC" w:hAnsi="Noto Sans SC"/>
          <w:lang w:eastAsia="zh-CN"/>
        </w:rPr>
        <w:t xml:space="preserve"> 7 </w:t>
      </w:r>
      <w:r w:rsidRPr="00106700">
        <w:rPr>
          <w:rFonts w:ascii="Noto Sans SC" w:eastAsia="Noto Sans SC" w:hAnsi="Noto Sans SC" w:hint="eastAsia"/>
          <w:lang w:eastAsia="zh-CN"/>
        </w:rPr>
        <w:t>日起，欧盟所有新认证车型必须强制搭载该系统。此项法规凸显智能摄像技术在未来道路安全领域日益提升的重要地位。</w:t>
      </w:r>
    </w:p>
    <w:p w14:paraId="7A46DFB1" w14:textId="77777777" w:rsidR="002E65C4" w:rsidRPr="00106700" w:rsidRDefault="002E65C4" w:rsidP="002E65C4">
      <w:pPr>
        <w:rPr>
          <w:rFonts w:ascii="Noto Sans SC" w:eastAsia="Noto Sans SC" w:hAnsi="Noto Sans SC"/>
          <w:bCs w:val="0"/>
          <w:sz w:val="24"/>
          <w:szCs w:val="24"/>
          <w:lang w:eastAsia="zh-CN"/>
        </w:rPr>
      </w:pPr>
    </w:p>
    <w:p w14:paraId="0C00829D" w14:textId="77777777" w:rsidR="002E65C4" w:rsidRPr="00106700" w:rsidRDefault="002E65C4" w:rsidP="002E65C4">
      <w:pPr>
        <w:rPr>
          <w:rFonts w:ascii="Noto Sans SC" w:eastAsia="Noto Sans SC" w:hAnsi="Noto Sans SC"/>
          <w:sz w:val="24"/>
          <w:szCs w:val="24"/>
          <w:lang w:val="en-US" w:eastAsia="zh-CN"/>
        </w:rPr>
      </w:pPr>
    </w:p>
    <w:p w14:paraId="0A9F7783" w14:textId="77777777" w:rsidR="002E65C4" w:rsidRPr="00106700" w:rsidRDefault="002E65C4" w:rsidP="002E65C4">
      <w:pPr>
        <w:rPr>
          <w:rFonts w:ascii="Noto Sans SC" w:eastAsia="Noto Sans SC" w:hAnsi="Noto Sans SC" w:cs="SimSun"/>
          <w:b/>
          <w:color w:val="auto"/>
          <w:lang w:eastAsia="zh-CN"/>
        </w:rPr>
      </w:pPr>
      <w:r w:rsidRPr="00106700">
        <w:rPr>
          <w:rFonts w:ascii="Noto Sans SC" w:eastAsia="Noto Sans SC" w:hAnsi="Noto Sans SC" w:hint="eastAsia"/>
          <w:b/>
          <w:lang w:eastAsia="zh-CN"/>
        </w:rPr>
        <w:t>安全带实际保护性能：</w:t>
      </w:r>
      <w:r w:rsidRPr="00106700">
        <w:rPr>
          <w:rFonts w:ascii="Noto Sans SC" w:eastAsia="Noto Sans SC" w:hAnsi="Noto Sans SC"/>
          <w:b/>
          <w:lang w:eastAsia="zh-CN"/>
        </w:rPr>
        <w:t>Euro NCAP 2030</w:t>
      </w:r>
      <w:r w:rsidRPr="00106700">
        <w:rPr>
          <w:rFonts w:ascii="Noto Sans SC" w:eastAsia="Noto Sans SC" w:hAnsi="Noto Sans SC" w:hint="eastAsia"/>
          <w:b/>
          <w:lang w:eastAsia="zh-CN"/>
        </w:rPr>
        <w:t>目标</w:t>
      </w:r>
    </w:p>
    <w:p w14:paraId="22B89217" w14:textId="77777777" w:rsidR="002E65C4" w:rsidRPr="00106700" w:rsidRDefault="002E65C4" w:rsidP="002E65C4">
      <w:pPr>
        <w:rPr>
          <w:rFonts w:ascii="Noto Sans SC" w:eastAsia="Noto Sans SC" w:hAnsi="Noto Sans SC"/>
          <w:lang w:eastAsia="zh-CN"/>
        </w:rPr>
      </w:pPr>
    </w:p>
    <w:p w14:paraId="5C4BC132" w14:textId="77777777" w:rsidR="006E4A7D" w:rsidRDefault="002E65C4" w:rsidP="002E65C4">
      <w:pPr>
        <w:rPr>
          <w:rFonts w:ascii="Noto Sans SC" w:eastAsia="Noto Sans SC" w:hAnsi="Noto Sans SC"/>
          <w:lang w:eastAsia="zh-CN"/>
        </w:rPr>
      </w:pPr>
      <w:r w:rsidRPr="00106700">
        <w:rPr>
          <w:rFonts w:ascii="Noto Sans SC" w:eastAsia="Noto Sans SC" w:hAnsi="Noto Sans SC" w:hint="eastAsia"/>
          <w:lang w:eastAsia="zh-CN"/>
        </w:rPr>
        <w:t>在</w:t>
      </w:r>
      <w:r w:rsidRPr="00106700">
        <w:rPr>
          <w:rFonts w:ascii="Noto Sans SC" w:eastAsia="Noto Sans SC" w:hAnsi="Noto Sans SC"/>
          <w:lang w:eastAsia="zh-CN"/>
        </w:rPr>
        <w:t xml:space="preserve"> Vision 2030</w:t>
      </w:r>
      <w:r w:rsidRPr="00106700">
        <w:rPr>
          <w:rFonts w:ascii="Noto Sans SC" w:eastAsia="Noto Sans SC" w:hAnsi="Noto Sans SC" w:hint="eastAsia"/>
          <w:lang w:eastAsia="zh-CN"/>
        </w:rPr>
        <w:t>（</w:t>
      </w:r>
      <w:r w:rsidRPr="00106700">
        <w:rPr>
          <w:rFonts w:ascii="Noto Sans SC" w:eastAsia="Noto Sans SC" w:hAnsi="Noto Sans SC"/>
          <w:lang w:eastAsia="zh-CN"/>
        </w:rPr>
        <w:t>2030</w:t>
      </w:r>
      <w:r w:rsidRPr="00106700">
        <w:rPr>
          <w:rFonts w:ascii="Noto Sans SC" w:eastAsia="Noto Sans SC" w:hAnsi="Noto Sans SC" w:hint="eastAsia"/>
          <w:lang w:eastAsia="zh-CN"/>
        </w:rPr>
        <w:t>愿景）</w:t>
      </w:r>
      <w:r w:rsidRPr="00106700">
        <w:rPr>
          <w:rFonts w:ascii="Noto Sans SC" w:eastAsia="Noto Sans SC" w:hAnsi="Noto Sans SC"/>
          <w:lang w:eastAsia="zh-CN"/>
        </w:rPr>
        <w:t xml:space="preserve"> </w:t>
      </w:r>
      <w:r w:rsidRPr="00106700">
        <w:rPr>
          <w:rFonts w:ascii="Noto Sans SC" w:eastAsia="Noto Sans SC" w:hAnsi="Noto Sans SC" w:hint="eastAsia"/>
          <w:lang w:eastAsia="zh-CN"/>
        </w:rPr>
        <w:t>规划中，</w:t>
      </w:r>
      <w:r w:rsidRPr="00106700">
        <w:rPr>
          <w:rFonts w:ascii="Noto Sans SC" w:eastAsia="Noto Sans SC" w:hAnsi="Noto Sans SC"/>
          <w:lang w:eastAsia="zh-CN"/>
        </w:rPr>
        <w:t>Euro NCAP</w:t>
      </w:r>
      <w:r w:rsidRPr="00106700">
        <w:rPr>
          <w:rFonts w:ascii="Noto Sans SC" w:eastAsia="Noto Sans SC" w:hAnsi="Noto Sans SC" w:hint="eastAsia"/>
          <w:lang w:eastAsia="zh-CN"/>
        </w:rPr>
        <w:t>持续将车辆安全测评聚焦于真实场景下的安全表现，核心侧重安全性能的整体评估，重点考量约束系统在现实路况中的实际防护效能。</w:t>
      </w:r>
    </w:p>
    <w:p w14:paraId="5BF3E7F6" w14:textId="77777777" w:rsidR="006E4A7D" w:rsidRDefault="006E4A7D" w:rsidP="002E65C4">
      <w:pPr>
        <w:rPr>
          <w:rFonts w:ascii="Noto Sans SC" w:eastAsia="Noto Sans SC" w:hAnsi="Noto Sans SC"/>
          <w:lang w:eastAsia="zh-CN"/>
        </w:rPr>
      </w:pPr>
    </w:p>
    <w:p w14:paraId="108F7A8B" w14:textId="613F7EE4" w:rsidR="002E65C4" w:rsidRPr="00106700" w:rsidRDefault="002E65C4" w:rsidP="002E65C4">
      <w:pPr>
        <w:rPr>
          <w:rFonts w:ascii="Noto Sans SC" w:eastAsia="Noto Sans SC" w:hAnsi="Noto Sans SC"/>
          <w:lang w:eastAsia="zh-CN"/>
        </w:rPr>
      </w:pPr>
      <w:r w:rsidRPr="00106700">
        <w:rPr>
          <w:rFonts w:ascii="Noto Sans SC" w:eastAsia="Noto Sans SC" w:hAnsi="Noto Sans SC" w:hint="eastAsia"/>
          <w:lang w:eastAsia="zh-CN"/>
        </w:rPr>
        <w:t>为实现这一目标，</w:t>
      </w:r>
      <w:r w:rsidRPr="00106700">
        <w:rPr>
          <w:rFonts w:ascii="Noto Sans SC" w:eastAsia="Noto Sans SC" w:hAnsi="Noto Sans SC"/>
          <w:lang w:eastAsia="zh-CN"/>
        </w:rPr>
        <w:t xml:space="preserve">Euro NCAP </w:t>
      </w:r>
      <w:r w:rsidRPr="00106700">
        <w:rPr>
          <w:rFonts w:ascii="Noto Sans SC" w:eastAsia="Noto Sans SC" w:hAnsi="Noto Sans SC" w:hint="eastAsia"/>
          <w:lang w:eastAsia="zh-CN"/>
        </w:rPr>
        <w:t>要求车辆能够识别乘员状态，并判断事故发生时乘员是否处于最佳防护状态。针对安全带而言，仅检测锁舌是否插入锁扣已无法满足新标准。系统还必须可靠判断乘员是否规范佩</w:t>
      </w:r>
      <w:r w:rsidRPr="00106700">
        <w:rPr>
          <w:rFonts w:ascii="Noto Sans SC" w:eastAsia="Noto Sans SC" w:hAnsi="Noto Sans SC" w:hint="eastAsia"/>
          <w:lang w:eastAsia="zh-CN"/>
        </w:rPr>
        <w:lastRenderedPageBreak/>
        <w:t>戴安全带，保障安全带充分发挥防护作用。在此背景下，基于摄像头的车内监测系统重要性持续提升。该系统可精准识别安全带不当使用情况，并将相关信号传输至整车安全系统。除此之外，</w:t>
      </w:r>
      <w:r w:rsidRPr="00106700">
        <w:rPr>
          <w:rFonts w:ascii="Noto Sans SC" w:eastAsia="Noto Sans SC" w:hAnsi="Noto Sans SC"/>
          <w:lang w:eastAsia="zh-CN"/>
        </w:rPr>
        <w:t xml:space="preserve">Euro NCAP </w:t>
      </w:r>
      <w:r w:rsidRPr="00106700">
        <w:rPr>
          <w:rFonts w:ascii="Noto Sans SC" w:eastAsia="Noto Sans SC" w:hAnsi="Noto Sans SC" w:hint="eastAsia"/>
          <w:lang w:eastAsia="zh-CN"/>
        </w:rPr>
        <w:t>规定，当检测到安全带佩戴不规范时，车辆需通过声光警示进行提醒，引导乘员正确佩戴安全带。展望未来，作为</w:t>
      </w:r>
      <w:r w:rsidRPr="00106700">
        <w:rPr>
          <w:rFonts w:ascii="Noto Sans SC" w:eastAsia="Noto Sans SC" w:hAnsi="Noto Sans SC"/>
          <w:lang w:eastAsia="zh-CN"/>
        </w:rPr>
        <w:t xml:space="preserve"> Euro NCAP</w:t>
      </w:r>
      <w:r w:rsidRPr="00106700">
        <w:rPr>
          <w:rFonts w:ascii="Noto Sans SC" w:eastAsia="Noto Sans SC" w:hAnsi="Noto Sans SC" w:hint="eastAsia"/>
          <w:lang w:eastAsia="zh-CN"/>
        </w:rPr>
        <w:t>《</w:t>
      </w:r>
      <w:r w:rsidRPr="00106700">
        <w:rPr>
          <w:rFonts w:ascii="Noto Sans SC" w:eastAsia="Noto Sans SC" w:hAnsi="Noto Sans SC"/>
          <w:lang w:eastAsia="zh-CN"/>
        </w:rPr>
        <w:t xml:space="preserve">2030 </w:t>
      </w:r>
      <w:r w:rsidRPr="00106700">
        <w:rPr>
          <w:rFonts w:ascii="Noto Sans SC" w:eastAsia="Noto Sans SC" w:hAnsi="Noto Sans SC" w:hint="eastAsia"/>
          <w:lang w:eastAsia="zh-CN"/>
        </w:rPr>
        <w:t>愿景》路线图的组成部分，乘员监测相关要求还将进一步升级。</w:t>
      </w:r>
    </w:p>
    <w:p w14:paraId="6B5CDF37" w14:textId="77777777" w:rsidR="002E65C4" w:rsidRPr="00106700" w:rsidRDefault="002E65C4" w:rsidP="002E65C4">
      <w:pPr>
        <w:rPr>
          <w:rFonts w:ascii="Noto Sans SC" w:eastAsia="Noto Sans SC" w:hAnsi="Noto Sans SC"/>
          <w:lang w:eastAsia="zh-CN"/>
        </w:rPr>
      </w:pPr>
    </w:p>
    <w:p w14:paraId="53B07AB9" w14:textId="671E27B6" w:rsidR="002E65C4" w:rsidRPr="009149F4" w:rsidRDefault="002E65C4" w:rsidP="002E65C4">
      <w:pPr>
        <w:rPr>
          <w:rFonts w:ascii="Noto Sans SC" w:eastAsia="Noto Sans SC" w:hAnsi="Noto Sans SC"/>
          <w:sz w:val="24"/>
          <w:szCs w:val="24"/>
          <w:lang w:val="en-US" w:eastAsia="zh-CN"/>
        </w:rPr>
      </w:pPr>
      <w:r w:rsidRPr="00106700">
        <w:rPr>
          <w:rFonts w:ascii="Noto Sans SC" w:eastAsia="Noto Sans SC" w:hAnsi="Noto Sans SC"/>
          <w:lang w:val="en-US" w:eastAsia="zh-CN"/>
        </w:rPr>
        <w:br/>
      </w:r>
      <w:r w:rsidRPr="00106700">
        <w:rPr>
          <w:rFonts w:ascii="Noto Sans SC" w:eastAsia="Noto Sans SC" w:hAnsi="Noto Sans SC"/>
          <w:lang w:val="en-US" w:eastAsia="zh-CN"/>
        </w:rPr>
        <w:br/>
      </w:r>
      <w:r w:rsidRPr="00106700">
        <w:rPr>
          <w:rFonts w:ascii="Noto Sans SC" w:eastAsia="Noto Sans SC" w:hAnsi="Noto Sans SC" w:hint="eastAsia"/>
          <w:b/>
          <w:bCs w:val="0"/>
          <w:lang w:eastAsia="zh-CN"/>
        </w:rPr>
        <w:t>德国实施安全带强制佩戴法规</w:t>
      </w:r>
      <w:r w:rsidRPr="00106700">
        <w:rPr>
          <w:rFonts w:ascii="Noto Sans SC" w:eastAsia="Noto Sans SC" w:hAnsi="Noto Sans SC"/>
          <w:b/>
          <w:bCs w:val="0"/>
          <w:lang w:eastAsia="zh-CN"/>
        </w:rPr>
        <w:t xml:space="preserve"> 50 </w:t>
      </w:r>
      <w:r w:rsidRPr="00106700">
        <w:rPr>
          <w:rFonts w:ascii="Noto Sans SC" w:eastAsia="Noto Sans SC" w:hAnsi="Noto Sans SC" w:hint="eastAsia"/>
          <w:b/>
          <w:bCs w:val="0"/>
          <w:lang w:eastAsia="zh-CN"/>
        </w:rPr>
        <w:t>周年</w:t>
      </w:r>
      <w:r w:rsidRPr="00106700">
        <w:rPr>
          <w:rFonts w:ascii="Noto Sans SC" w:eastAsia="Noto Sans SC" w:hAnsi="Noto Sans SC"/>
          <w:b/>
          <w:bCs w:val="0"/>
          <w:lang w:eastAsia="zh-CN"/>
        </w:rPr>
        <w:t>——ZF LIFETEC</w:t>
      </w:r>
      <w:r w:rsidR="009149F4">
        <w:rPr>
          <w:rFonts w:ascii="Noto Sans SC" w:eastAsia="Noto Sans SC" w:hAnsi="Noto Sans SC" w:hint="eastAsia"/>
          <w:b/>
          <w:bCs w:val="0"/>
          <w:lang w:eastAsia="zh-CN"/>
        </w:rPr>
        <w:t xml:space="preserve"> 65</w:t>
      </w:r>
      <w:r w:rsidRPr="00106700">
        <w:rPr>
          <w:rFonts w:ascii="Noto Sans SC" w:eastAsia="Noto Sans SC" w:hAnsi="Noto Sans SC" w:hint="eastAsia"/>
          <w:b/>
          <w:bCs w:val="0"/>
          <w:lang w:eastAsia="zh-CN"/>
        </w:rPr>
        <w:t>年被动安全技术积淀</w:t>
      </w:r>
    </w:p>
    <w:p w14:paraId="3460F3A8" w14:textId="77777777" w:rsidR="002E65C4" w:rsidRPr="00106700" w:rsidRDefault="002E65C4" w:rsidP="002E65C4">
      <w:pPr>
        <w:rPr>
          <w:rFonts w:ascii="Noto Sans SC" w:eastAsia="Noto Sans SC" w:hAnsi="Noto Sans SC"/>
          <w:lang w:eastAsia="zh-CN"/>
        </w:rPr>
      </w:pPr>
    </w:p>
    <w:p w14:paraId="080F372E" w14:textId="56BBD185" w:rsidR="002E65C4" w:rsidRPr="00106700" w:rsidRDefault="002E65C4" w:rsidP="002E65C4">
      <w:pPr>
        <w:rPr>
          <w:rFonts w:ascii="Noto Sans SC" w:eastAsia="Noto Sans SC" w:hAnsi="Noto Sans SC"/>
          <w:lang w:eastAsia="zh-CN"/>
        </w:rPr>
      </w:pPr>
      <w:r w:rsidRPr="00106700">
        <w:rPr>
          <w:rFonts w:ascii="Noto Sans SC" w:eastAsia="Noto Sans SC" w:hAnsi="Noto Sans SC"/>
          <w:lang w:eastAsia="zh-CN"/>
        </w:rPr>
        <w:t>1976</w:t>
      </w:r>
      <w:r w:rsidRPr="00106700">
        <w:rPr>
          <w:rFonts w:ascii="Noto Sans SC" w:eastAsia="Noto Sans SC" w:hAnsi="Noto Sans SC" w:hint="eastAsia"/>
          <w:lang w:eastAsia="zh-CN"/>
        </w:rPr>
        <w:t>年</w:t>
      </w:r>
      <w:r w:rsidRPr="00106700">
        <w:rPr>
          <w:rFonts w:ascii="Noto Sans SC" w:eastAsia="Noto Sans SC" w:hAnsi="Noto Sans SC"/>
          <w:lang w:eastAsia="zh-CN"/>
        </w:rPr>
        <w:t>1</w:t>
      </w:r>
      <w:r w:rsidRPr="00106700">
        <w:rPr>
          <w:rFonts w:ascii="Noto Sans SC" w:eastAsia="Noto Sans SC" w:hAnsi="Noto Sans SC" w:hint="eastAsia"/>
          <w:lang w:eastAsia="zh-CN"/>
        </w:rPr>
        <w:t>月，德国正式实施强制使用安全带法规，这成为车辆安全发展史上的重要里程碑。</w:t>
      </w:r>
      <w:r w:rsidRPr="00106700">
        <w:rPr>
          <w:rFonts w:ascii="Noto Sans SC" w:eastAsia="Noto Sans SC" w:hAnsi="Noto Sans SC"/>
          <w:lang w:eastAsia="zh-CN"/>
        </w:rPr>
        <w:t>65</w:t>
      </w:r>
      <w:r w:rsidRPr="00106700">
        <w:rPr>
          <w:rFonts w:ascii="Noto Sans SC" w:eastAsia="Noto Sans SC" w:hAnsi="Noto Sans SC" w:hint="eastAsia"/>
          <w:lang w:eastAsia="zh-CN"/>
        </w:rPr>
        <w:t>年来，</w:t>
      </w:r>
      <w:r w:rsidRPr="00106700">
        <w:rPr>
          <w:rFonts w:ascii="Noto Sans SC" w:eastAsia="Noto Sans SC" w:hAnsi="Noto Sans SC"/>
          <w:lang w:eastAsia="zh-CN"/>
        </w:rPr>
        <w:t xml:space="preserve">ZF LIFETEC </w:t>
      </w:r>
      <w:r w:rsidRPr="00106700">
        <w:rPr>
          <w:rFonts w:ascii="Noto Sans SC" w:eastAsia="Noto Sans SC" w:hAnsi="Noto Sans SC" w:hint="eastAsia"/>
          <w:lang w:eastAsia="zh-CN"/>
        </w:rPr>
        <w:t>在现代安全带系统的发展过程中发挥了关键作用。早在</w:t>
      </w:r>
      <w:r w:rsidRPr="00106700">
        <w:rPr>
          <w:rFonts w:ascii="Noto Sans SC" w:eastAsia="Noto Sans SC" w:hAnsi="Noto Sans SC"/>
          <w:lang w:eastAsia="zh-CN"/>
        </w:rPr>
        <w:t>1967</w:t>
      </w:r>
      <w:r w:rsidRPr="00106700">
        <w:rPr>
          <w:rFonts w:ascii="Noto Sans SC" w:eastAsia="Noto Sans SC" w:hAnsi="Noto Sans SC" w:hint="eastAsia"/>
          <w:lang w:eastAsia="zh-CN"/>
        </w:rPr>
        <w:t>年</w:t>
      </w:r>
      <w:r w:rsidRPr="00106700">
        <w:rPr>
          <w:rFonts w:ascii="Noto Sans SC" w:eastAsia="Noto Sans SC" w:hAnsi="Noto Sans SC"/>
          <w:lang w:eastAsia="zh-CN"/>
        </w:rPr>
        <w:t>——</w:t>
      </w:r>
      <w:r w:rsidRPr="00106700">
        <w:rPr>
          <w:rFonts w:ascii="Noto Sans SC" w:eastAsia="Noto Sans SC" w:hAnsi="Noto Sans SC" w:hint="eastAsia"/>
          <w:lang w:eastAsia="zh-CN"/>
        </w:rPr>
        <w:t>公司成立仅</w:t>
      </w:r>
      <w:r w:rsidRPr="00106700">
        <w:rPr>
          <w:rFonts w:ascii="Noto Sans SC" w:eastAsia="Noto Sans SC" w:hAnsi="Noto Sans SC"/>
          <w:lang w:eastAsia="zh-CN"/>
        </w:rPr>
        <w:t>6</w:t>
      </w:r>
      <w:r w:rsidRPr="00106700">
        <w:rPr>
          <w:rFonts w:ascii="Noto Sans SC" w:eastAsia="Noto Sans SC" w:hAnsi="Noto Sans SC" w:hint="eastAsia"/>
          <w:lang w:eastAsia="zh-CN"/>
        </w:rPr>
        <w:t>年后</w:t>
      </w:r>
      <w:r w:rsidRPr="00106700">
        <w:rPr>
          <w:rFonts w:ascii="Noto Sans SC" w:eastAsia="Noto Sans SC" w:hAnsi="Noto Sans SC"/>
          <w:lang w:eastAsia="zh-CN"/>
        </w:rPr>
        <w:t>——</w:t>
      </w:r>
      <w:r w:rsidRPr="00106700">
        <w:rPr>
          <w:rFonts w:ascii="Noto Sans SC" w:eastAsia="Noto Sans SC" w:hAnsi="Noto Sans SC" w:hint="eastAsia"/>
          <w:lang w:eastAsia="zh-CN"/>
        </w:rPr>
        <w:t>当时仍以</w:t>
      </w:r>
      <w:r w:rsidRPr="00106700">
        <w:rPr>
          <w:rFonts w:ascii="Noto Sans SC" w:eastAsia="Noto Sans SC" w:hAnsi="Noto Sans SC"/>
          <w:lang w:eastAsia="zh-CN"/>
        </w:rPr>
        <w:t xml:space="preserve"> REPA </w:t>
      </w:r>
      <w:r w:rsidRPr="00106700">
        <w:rPr>
          <w:rFonts w:ascii="Noto Sans SC" w:eastAsia="Noto Sans SC" w:hAnsi="Noto Sans SC" w:hint="eastAsia"/>
          <w:lang w:eastAsia="zh-CN"/>
        </w:rPr>
        <w:t>之名运营的公司便开始批量生产固定式安全带，为其数十年来持续引领乘员保护技术发展奠定了基础。如今，安全带已成为智能化安全架构的核心组成部分，能够将机械结构、传感技术和软件系统进行智能融合。同时，安全带也是现代被动安全系统不可或缺的重要部件。依托自适应传感技术与实时数据融合，安全带、安全气囊、方向盘系统协同运作，方能充分发挥防护效能，在事故发生时为乘员提供最优保护。通过</w:t>
      </w:r>
      <w:r w:rsidRPr="00106700">
        <w:rPr>
          <w:rFonts w:ascii="Noto Sans SC" w:eastAsia="Noto Sans SC" w:hAnsi="Noto Sans SC"/>
          <w:lang w:eastAsia="zh-CN"/>
        </w:rPr>
        <w:t>“</w:t>
      </w:r>
      <w:r w:rsidRPr="00106700">
        <w:rPr>
          <w:rFonts w:ascii="Noto Sans SC" w:eastAsia="Noto Sans SC" w:hAnsi="Noto Sans SC" w:hint="eastAsia"/>
          <w:lang w:eastAsia="zh-CN"/>
        </w:rPr>
        <w:t>红外安全带</w:t>
      </w:r>
      <w:r w:rsidRPr="00106700">
        <w:rPr>
          <w:rFonts w:ascii="Noto Sans SC" w:eastAsia="Noto Sans SC" w:hAnsi="Noto Sans SC"/>
          <w:lang w:eastAsia="zh-CN"/>
        </w:rPr>
        <w:t>”</w:t>
      </w:r>
      <w:r w:rsidRPr="00106700">
        <w:rPr>
          <w:rFonts w:ascii="Noto Sans SC" w:eastAsia="Noto Sans SC" w:hAnsi="Noto Sans SC" w:hint="eastAsia"/>
          <w:lang w:eastAsia="zh-CN"/>
        </w:rPr>
        <w:t>（</w:t>
      </w:r>
      <w:r w:rsidRPr="00106700">
        <w:rPr>
          <w:rFonts w:ascii="Noto Sans SC" w:eastAsia="Noto Sans SC" w:hAnsi="Noto Sans SC"/>
          <w:lang w:eastAsia="zh-CN"/>
        </w:rPr>
        <w:t>infrared belt</w:t>
      </w:r>
      <w:r w:rsidRPr="00106700">
        <w:rPr>
          <w:rFonts w:ascii="Noto Sans SC" w:eastAsia="Noto Sans SC" w:hAnsi="Noto Sans SC" w:hint="eastAsia"/>
          <w:lang w:eastAsia="zh-CN"/>
        </w:rPr>
        <w:t>），</w:t>
      </w:r>
      <w:r w:rsidRPr="00106700">
        <w:rPr>
          <w:rFonts w:ascii="Noto Sans SC" w:eastAsia="Noto Sans SC" w:hAnsi="Noto Sans SC"/>
          <w:lang w:eastAsia="zh-CN"/>
        </w:rPr>
        <w:t xml:space="preserve">ZF LIFETEC </w:t>
      </w:r>
      <w:r w:rsidRPr="00106700">
        <w:rPr>
          <w:rFonts w:ascii="Noto Sans SC" w:eastAsia="Noto Sans SC" w:hAnsi="Noto Sans SC" w:hint="eastAsia"/>
          <w:lang w:eastAsia="zh-CN"/>
        </w:rPr>
        <w:t>将安全带技术推向全新发展阶段</w:t>
      </w:r>
      <w:r w:rsidRPr="00106700">
        <w:rPr>
          <w:rFonts w:ascii="Noto Sans SC" w:eastAsia="Noto Sans SC" w:hAnsi="Noto Sans SC"/>
          <w:lang w:eastAsia="zh-CN"/>
        </w:rPr>
        <w:t>——</w:t>
      </w:r>
      <w:r w:rsidRPr="00106700">
        <w:rPr>
          <w:rFonts w:ascii="Noto Sans SC" w:eastAsia="Noto Sans SC" w:hAnsi="Noto Sans SC" w:hint="eastAsia"/>
          <w:lang w:eastAsia="zh-CN"/>
        </w:rPr>
        <w:t>使安全带从传统的被动约束装置转变为一种能够主动检测实际保护效果的智能化安全组件。</w:t>
      </w:r>
    </w:p>
    <w:p w14:paraId="4AC49BF4" w14:textId="77777777" w:rsidR="002E65C4" w:rsidRPr="00106700" w:rsidRDefault="002E65C4" w:rsidP="002E65C4">
      <w:pPr>
        <w:rPr>
          <w:rFonts w:ascii="Noto Sans SC" w:eastAsia="Noto Sans SC" w:hAnsi="Noto Sans SC"/>
          <w:b/>
          <w:sz w:val="24"/>
          <w:szCs w:val="24"/>
          <w:lang w:eastAsia="zh-CN"/>
        </w:rPr>
      </w:pPr>
    </w:p>
    <w:p w14:paraId="739FBAFA" w14:textId="77777777" w:rsidR="002E65C4" w:rsidRPr="00106700" w:rsidRDefault="002E65C4" w:rsidP="002E65C4">
      <w:pPr>
        <w:rPr>
          <w:rFonts w:ascii="Noto Sans SC" w:eastAsia="Noto Sans SC" w:hAnsi="Noto Sans SC"/>
          <w:b/>
          <w:sz w:val="24"/>
          <w:szCs w:val="24"/>
          <w:lang w:val="en-US" w:eastAsia="zh-CN"/>
        </w:rPr>
      </w:pPr>
    </w:p>
    <w:p w14:paraId="51D4F2C5" w14:textId="77777777" w:rsidR="002E65C4" w:rsidRPr="00106700" w:rsidRDefault="002E65C4" w:rsidP="002E65C4">
      <w:pPr>
        <w:rPr>
          <w:rFonts w:ascii="Noto Sans SC" w:eastAsia="Noto Sans SC" w:hAnsi="Noto Sans SC"/>
          <w:sz w:val="24"/>
          <w:szCs w:val="24"/>
          <w:lang w:val="en-US" w:eastAsia="zh-CN"/>
        </w:rPr>
      </w:pPr>
    </w:p>
    <w:p w14:paraId="71724369" w14:textId="7246E2B9" w:rsidR="002E65C4" w:rsidRPr="00106700" w:rsidRDefault="002E65C4" w:rsidP="002E65C4">
      <w:pPr>
        <w:rPr>
          <w:rFonts w:ascii="Noto Sans SC" w:eastAsia="Noto Sans SC" w:hAnsi="Noto Sans SC" w:cs="SimSun"/>
          <w:b/>
          <w:bCs w:val="0"/>
          <w:color w:val="auto"/>
          <w:lang w:eastAsia="zh-CN"/>
        </w:rPr>
      </w:pPr>
      <w:r w:rsidRPr="00106700">
        <w:rPr>
          <w:rFonts w:ascii="Noto Sans SC" w:eastAsia="Noto Sans SC" w:hAnsi="Noto Sans SC"/>
          <w:b/>
          <w:bCs w:val="0"/>
          <w:lang w:eastAsia="zh-CN"/>
        </w:rPr>
        <w:t>AIRBAG 202</w:t>
      </w:r>
      <w:r w:rsidR="009149F4">
        <w:rPr>
          <w:rFonts w:ascii="Noto Sans SC" w:eastAsia="Noto Sans SC" w:hAnsi="Noto Sans SC" w:hint="eastAsia"/>
          <w:b/>
          <w:bCs w:val="0"/>
          <w:lang w:eastAsia="zh-CN"/>
        </w:rPr>
        <w:t>6</w:t>
      </w:r>
      <w:r w:rsidRPr="00106700">
        <w:rPr>
          <w:rFonts w:ascii="Noto Sans SC" w:eastAsia="Noto Sans SC" w:hAnsi="Noto Sans SC" w:hint="eastAsia"/>
          <w:b/>
          <w:bCs w:val="0"/>
          <w:lang w:eastAsia="zh-CN"/>
        </w:rPr>
        <w:t>上的展示</w:t>
      </w:r>
    </w:p>
    <w:p w14:paraId="4790F6CD" w14:textId="77777777" w:rsidR="002E65C4" w:rsidRPr="00106700" w:rsidRDefault="002E65C4" w:rsidP="002E65C4">
      <w:pPr>
        <w:rPr>
          <w:rFonts w:ascii="Noto Sans SC" w:eastAsia="Noto Sans SC" w:hAnsi="Noto Sans SC"/>
          <w:lang w:eastAsia="zh-CN"/>
        </w:rPr>
      </w:pPr>
    </w:p>
    <w:p w14:paraId="25749ADE" w14:textId="2474D92E" w:rsidR="002E65C4" w:rsidRPr="00106700" w:rsidRDefault="002E65C4" w:rsidP="002E65C4">
      <w:pPr>
        <w:rPr>
          <w:rFonts w:ascii="Noto Sans SC" w:eastAsia="Noto Sans SC" w:hAnsi="Noto Sans SC"/>
          <w:lang w:eastAsia="zh-CN"/>
        </w:rPr>
      </w:pPr>
      <w:r w:rsidRPr="00106700">
        <w:rPr>
          <w:rFonts w:ascii="Noto Sans SC" w:eastAsia="Noto Sans SC" w:hAnsi="Noto Sans SC" w:hint="eastAsia"/>
          <w:lang w:eastAsia="zh-CN"/>
        </w:rPr>
        <w:t>面向驾驶员、前排乘客以及后排乘客的新型红外安全带织带，是</w:t>
      </w:r>
      <w:r w:rsidRPr="00106700">
        <w:rPr>
          <w:rFonts w:ascii="Noto Sans SC" w:eastAsia="Noto Sans SC" w:hAnsi="Noto Sans SC"/>
          <w:lang w:eastAsia="zh-CN"/>
        </w:rPr>
        <w:t xml:space="preserve"> ZF LIFETEC </w:t>
      </w:r>
      <w:r w:rsidRPr="00106700">
        <w:rPr>
          <w:rFonts w:ascii="Noto Sans SC" w:eastAsia="Noto Sans SC" w:hAnsi="Noto Sans SC" w:hint="eastAsia"/>
          <w:lang w:eastAsia="zh-CN"/>
        </w:rPr>
        <w:t>将在</w:t>
      </w:r>
      <w:r w:rsidRPr="00106700">
        <w:rPr>
          <w:rFonts w:ascii="Noto Sans SC" w:eastAsia="Noto Sans SC" w:hAnsi="Noto Sans SC"/>
          <w:lang w:eastAsia="zh-CN"/>
        </w:rPr>
        <w:t xml:space="preserve"> AIRBAG 2026</w:t>
      </w:r>
      <w:r w:rsidRPr="00106700">
        <w:rPr>
          <w:rFonts w:ascii="Noto Sans SC" w:eastAsia="Noto Sans SC" w:hAnsi="Noto Sans SC" w:hint="eastAsia"/>
          <w:lang w:eastAsia="zh-CN"/>
        </w:rPr>
        <w:t>（</w:t>
      </w:r>
      <w:r w:rsidRPr="00106700">
        <w:rPr>
          <w:rFonts w:ascii="Noto Sans SC" w:eastAsia="Noto Sans SC" w:hAnsi="Noto Sans SC"/>
          <w:lang w:eastAsia="zh-CN"/>
        </w:rPr>
        <w:t>2026</w:t>
      </w:r>
      <w:r w:rsidRPr="00106700">
        <w:rPr>
          <w:rFonts w:ascii="Noto Sans SC" w:eastAsia="Noto Sans SC" w:hAnsi="Noto Sans SC" w:hint="eastAsia"/>
          <w:lang w:eastAsia="zh-CN"/>
        </w:rPr>
        <w:t>年</w:t>
      </w:r>
      <w:r w:rsidRPr="00106700">
        <w:rPr>
          <w:rFonts w:ascii="Noto Sans SC" w:eastAsia="Noto Sans SC" w:hAnsi="Noto Sans SC"/>
          <w:lang w:eastAsia="zh-CN"/>
        </w:rPr>
        <w:t>12</w:t>
      </w:r>
      <w:r w:rsidRPr="00106700">
        <w:rPr>
          <w:rFonts w:ascii="Noto Sans SC" w:eastAsia="Noto Sans SC" w:hAnsi="Noto Sans SC" w:hint="eastAsia"/>
          <w:lang w:eastAsia="zh-CN"/>
        </w:rPr>
        <w:t>月</w:t>
      </w:r>
      <w:r w:rsidRPr="00106700">
        <w:rPr>
          <w:rFonts w:ascii="Noto Sans SC" w:eastAsia="Noto Sans SC" w:hAnsi="Noto Sans SC"/>
          <w:lang w:eastAsia="zh-CN"/>
        </w:rPr>
        <w:t>8</w:t>
      </w:r>
      <w:r w:rsidRPr="00106700">
        <w:rPr>
          <w:rFonts w:ascii="Noto Sans SC" w:eastAsia="Noto Sans SC" w:hAnsi="Noto Sans SC" w:hint="eastAsia"/>
          <w:lang w:eastAsia="zh-CN"/>
        </w:rPr>
        <w:t>日至</w:t>
      </w:r>
      <w:r w:rsidRPr="00106700">
        <w:rPr>
          <w:rFonts w:ascii="Noto Sans SC" w:eastAsia="Noto Sans SC" w:hAnsi="Noto Sans SC"/>
          <w:lang w:eastAsia="zh-CN"/>
        </w:rPr>
        <w:t>10</w:t>
      </w:r>
      <w:r w:rsidRPr="00106700">
        <w:rPr>
          <w:rFonts w:ascii="Noto Sans SC" w:eastAsia="Noto Sans SC" w:hAnsi="Noto Sans SC" w:hint="eastAsia"/>
          <w:lang w:eastAsia="zh-CN"/>
        </w:rPr>
        <w:t>日，德国曼海姆（</w:t>
      </w:r>
      <w:r w:rsidRPr="00106700">
        <w:rPr>
          <w:rFonts w:ascii="Noto Sans SC" w:eastAsia="Noto Sans SC" w:hAnsi="Noto Sans SC"/>
          <w:lang w:eastAsia="zh-CN"/>
        </w:rPr>
        <w:t>Mannheim</w:t>
      </w:r>
      <w:r w:rsidRPr="00106700">
        <w:rPr>
          <w:rFonts w:ascii="Noto Sans SC" w:eastAsia="Noto Sans SC" w:hAnsi="Noto Sans SC" w:hint="eastAsia"/>
          <w:lang w:eastAsia="zh-CN"/>
        </w:rPr>
        <w:t>））上展示的产品组合之一。这一国际性活动是被动安全领域的重要交流平台，汇聚了汽车制造商、零部件供应商、科研机构以及监管机构等各方参与者。</w:t>
      </w:r>
    </w:p>
    <w:p w14:paraId="0566022E" w14:textId="77777777" w:rsidR="002E65C4" w:rsidRPr="00106700" w:rsidRDefault="002E65C4" w:rsidP="002E65C4">
      <w:pPr>
        <w:rPr>
          <w:rFonts w:ascii="Noto Sans SC" w:eastAsia="Noto Sans SC" w:hAnsi="Noto Sans SC"/>
          <w:sz w:val="24"/>
          <w:szCs w:val="24"/>
          <w:lang w:eastAsia="zh-CN"/>
        </w:rPr>
      </w:pPr>
    </w:p>
    <w:p w14:paraId="356E55C9" w14:textId="77777777" w:rsidR="002E65C4" w:rsidRPr="00106700" w:rsidRDefault="002E65C4" w:rsidP="002E65C4">
      <w:pPr>
        <w:rPr>
          <w:rFonts w:ascii="Noto Sans SC" w:eastAsia="Noto Sans SC" w:hAnsi="Noto Sans SC"/>
          <w:lang w:val="en-US" w:eastAsia="zh-CN"/>
        </w:rPr>
      </w:pPr>
    </w:p>
    <w:p w14:paraId="64DDC6E6" w14:textId="77777777" w:rsidR="002E65C4" w:rsidRPr="00106700" w:rsidRDefault="002E65C4" w:rsidP="002E65C4">
      <w:pPr>
        <w:rPr>
          <w:rFonts w:ascii="Noto Sans SC" w:eastAsia="Noto Sans SC" w:hAnsi="Noto Sans SC"/>
          <w:sz w:val="24"/>
          <w:szCs w:val="24"/>
          <w:lang w:val="en-US" w:eastAsia="zh-CN"/>
        </w:rPr>
      </w:pPr>
      <w:r w:rsidRPr="00106700">
        <w:rPr>
          <w:rFonts w:ascii="Noto Sans SC" w:eastAsia="Noto Sans SC" w:hAnsi="Noto Sans SC"/>
          <w:lang w:val="en-US" w:eastAsia="zh-CN"/>
        </w:rPr>
        <w:lastRenderedPageBreak/>
        <w:br/>
      </w:r>
    </w:p>
    <w:p w14:paraId="2B245F51" w14:textId="77777777" w:rsidR="002E65C4" w:rsidRPr="00106700" w:rsidRDefault="002E65C4" w:rsidP="002E65C4">
      <w:pPr>
        <w:rPr>
          <w:rFonts w:ascii="Noto Sans SC" w:eastAsia="Noto Sans SC" w:hAnsi="Noto Sans SC"/>
          <w:lang w:val="en-US"/>
        </w:rPr>
      </w:pPr>
      <w:r w:rsidRPr="00106700">
        <w:rPr>
          <w:rFonts w:ascii="Noto Sans SC" w:eastAsia="Noto Sans SC" w:hAnsi="Noto Sans SC" w:hint="eastAsia"/>
          <w:lang w:val="en-US" w:eastAsia="zh-CN"/>
        </w:rPr>
        <w:t>图片说明：</w:t>
      </w:r>
    </w:p>
    <w:p w14:paraId="2D696046" w14:textId="5B4798DC" w:rsidR="002E65C4" w:rsidRPr="00106700" w:rsidRDefault="002E65C4" w:rsidP="002E65C4">
      <w:pPr>
        <w:rPr>
          <w:rFonts w:ascii="Noto Sans SC" w:eastAsia="Noto Sans SC" w:hAnsi="Noto Sans SC"/>
          <w:lang w:val="en-US" w:eastAsia="zh-CN"/>
        </w:rPr>
      </w:pPr>
      <w:r w:rsidRPr="00106700">
        <w:rPr>
          <w:rFonts w:ascii="Noto Sans SC" w:eastAsia="Noto Sans SC" w:hAnsi="Noto Sans SC"/>
          <w:lang w:val="en-US" w:eastAsia="zh-CN"/>
        </w:rPr>
        <w:t>ZF LIFETEC</w:t>
      </w:r>
      <w:r w:rsidR="009D4620" w:rsidRPr="00106700">
        <w:rPr>
          <w:rFonts w:ascii="Noto Sans SC" w:eastAsia="Noto Sans SC" w:hAnsi="Noto Sans SC" w:hint="eastAsia"/>
          <w:lang w:val="en-US" w:eastAsia="zh-CN"/>
        </w:rPr>
        <w:t>的 “</w:t>
      </w:r>
      <w:r w:rsidRPr="00106700">
        <w:rPr>
          <w:rFonts w:ascii="Noto Sans SC" w:eastAsia="Noto Sans SC" w:hAnsi="Noto Sans SC" w:hint="eastAsia"/>
          <w:lang w:val="en-US" w:eastAsia="zh-CN"/>
        </w:rPr>
        <w:t>红外安全带”（</w:t>
      </w:r>
      <w:r w:rsidRPr="00106700">
        <w:rPr>
          <w:rFonts w:ascii="Noto Sans SC" w:eastAsia="Noto Sans SC" w:hAnsi="Noto Sans SC"/>
          <w:lang w:val="en-US" w:eastAsia="zh-CN"/>
        </w:rPr>
        <w:t>infrared belt</w:t>
      </w:r>
      <w:r w:rsidRPr="00106700">
        <w:rPr>
          <w:rFonts w:ascii="Noto Sans SC" w:eastAsia="Noto Sans SC" w:hAnsi="Noto Sans SC" w:hint="eastAsia"/>
          <w:lang w:val="en-US" w:eastAsia="zh-CN"/>
        </w:rPr>
        <w:t>）</w:t>
      </w:r>
      <w:r w:rsidRPr="00106700">
        <w:rPr>
          <w:rFonts w:ascii="Noto Sans SC" w:eastAsia="Noto Sans SC" w:hAnsi="Noto Sans SC" w:hint="eastAsia"/>
          <w:lang w:eastAsia="zh-CN"/>
        </w:rPr>
        <w:t>可识别安全带是否规范佩戴</w:t>
      </w:r>
      <w:r w:rsidRPr="00106700">
        <w:rPr>
          <w:rFonts w:ascii="Noto Sans SC" w:eastAsia="Noto Sans SC" w:hAnsi="Noto Sans SC"/>
          <w:lang w:val="en-US" w:eastAsia="zh-CN"/>
        </w:rPr>
        <w:t>—</w:t>
      </w:r>
      <w:r w:rsidRPr="00106700">
        <w:rPr>
          <w:rFonts w:ascii="Noto Sans SC" w:eastAsia="Noto Sans SC" w:hAnsi="Noto Sans SC" w:hint="eastAsia"/>
          <w:lang w:eastAsia="zh-CN"/>
        </w:rPr>
        <w:t>唯有正确佩戴</w:t>
      </w:r>
      <w:r w:rsidRPr="00106700">
        <w:rPr>
          <w:rFonts w:ascii="Noto Sans SC" w:eastAsia="Noto Sans SC" w:hAnsi="Noto Sans SC" w:hint="eastAsia"/>
          <w:lang w:val="en-US" w:eastAsia="zh-CN"/>
        </w:rPr>
        <w:t>，</w:t>
      </w:r>
      <w:r w:rsidRPr="00106700">
        <w:rPr>
          <w:rFonts w:ascii="Noto Sans SC" w:eastAsia="Noto Sans SC" w:hAnsi="Noto Sans SC" w:hint="eastAsia"/>
          <w:lang w:eastAsia="zh-CN"/>
        </w:rPr>
        <w:t>这套生命防护装置才能充分发挥保护效能。</w:t>
      </w:r>
    </w:p>
    <w:p w14:paraId="3E9F1999" w14:textId="77777777" w:rsidR="002E65C4" w:rsidRPr="00106700" w:rsidRDefault="002E65C4" w:rsidP="002E65C4">
      <w:pPr>
        <w:rPr>
          <w:rFonts w:ascii="Noto Sans SC" w:eastAsia="Noto Sans SC" w:hAnsi="Noto Sans SC"/>
          <w:lang w:val="en-US" w:eastAsia="zh-CN"/>
        </w:rPr>
      </w:pPr>
      <w:r w:rsidRPr="00106700">
        <w:rPr>
          <w:rFonts w:ascii="Noto Sans SC" w:eastAsia="Noto Sans SC" w:hAnsi="Noto Sans SC" w:hint="eastAsia"/>
          <w:lang w:val="en-US" w:eastAsia="zh-CN"/>
        </w:rPr>
        <w:t>（图片来源：</w:t>
      </w:r>
      <w:r w:rsidRPr="00106700">
        <w:rPr>
          <w:rFonts w:ascii="Noto Sans SC" w:eastAsia="Noto Sans SC" w:hAnsi="Noto Sans SC"/>
          <w:lang w:val="en-US" w:eastAsia="zh-CN"/>
        </w:rPr>
        <w:t>ZF LIFETEC</w:t>
      </w:r>
      <w:r w:rsidRPr="00106700">
        <w:rPr>
          <w:rFonts w:ascii="Noto Sans SC" w:eastAsia="Noto Sans SC" w:hAnsi="Noto Sans SC" w:hint="eastAsia"/>
          <w:lang w:val="en-US" w:eastAsia="zh-CN"/>
        </w:rPr>
        <w:t>）</w:t>
      </w:r>
    </w:p>
    <w:bookmarkEnd w:id="0"/>
    <w:p w14:paraId="78A5D6F3" w14:textId="77777777" w:rsidR="002E65C4" w:rsidRPr="00106700" w:rsidRDefault="002E65C4" w:rsidP="002E65C4">
      <w:pPr>
        <w:rPr>
          <w:rFonts w:ascii="Noto Sans SC" w:eastAsia="Noto Sans SC" w:hAnsi="Noto Sans SC"/>
          <w:u w:val="single"/>
          <w:lang w:val="en-US"/>
        </w:rPr>
      </w:pPr>
    </w:p>
    <w:p w14:paraId="0D34165A" w14:textId="77777777" w:rsidR="002E65C4" w:rsidRPr="00145B89" w:rsidRDefault="002E65C4" w:rsidP="002E65C4">
      <w:pPr>
        <w:rPr>
          <w:u w:val="single"/>
          <w:lang w:val="en-US"/>
        </w:rPr>
      </w:pPr>
    </w:p>
    <w:p w14:paraId="224A27BB" w14:textId="77777777" w:rsidR="002E65C4" w:rsidRPr="009426C4" w:rsidRDefault="002E65C4" w:rsidP="002E65C4">
      <w:pPr>
        <w:rPr>
          <w:b/>
          <w:sz w:val="24"/>
          <w:szCs w:val="24"/>
          <w:u w:val="single"/>
          <w:lang w:val="en-US"/>
        </w:rPr>
      </w:pPr>
      <w:r w:rsidRPr="009426C4">
        <w:rPr>
          <w:b/>
          <w:sz w:val="24"/>
          <w:szCs w:val="24"/>
          <w:u w:val="single"/>
          <w:lang w:val="en-US"/>
        </w:rPr>
        <w:t>Press contacts:</w:t>
      </w:r>
    </w:p>
    <w:p w14:paraId="11E2EAC8" w14:textId="77777777" w:rsidR="002E65C4" w:rsidRPr="009426C4" w:rsidRDefault="002E65C4" w:rsidP="002E65C4">
      <w:pPr>
        <w:rPr>
          <w:bCs w:val="0"/>
          <w:sz w:val="24"/>
          <w:szCs w:val="24"/>
          <w:lang w:val="en-US"/>
        </w:rPr>
      </w:pPr>
      <w:r w:rsidRPr="009426C4">
        <w:rPr>
          <w:bCs w:val="0"/>
          <w:sz w:val="24"/>
          <w:szCs w:val="24"/>
          <w:lang w:val="en-US"/>
        </w:rPr>
        <w:t>Knut Zimmer</w:t>
      </w:r>
      <w:r w:rsidRPr="009426C4">
        <w:rPr>
          <w:bCs w:val="0"/>
          <w:sz w:val="24"/>
          <w:szCs w:val="24"/>
          <w:lang w:val="en-US"/>
        </w:rPr>
        <w:br/>
        <w:t>Spokesperson Product &amp; Technology, ZF LIFETEC</w:t>
      </w:r>
    </w:p>
    <w:p w14:paraId="4955B6D3" w14:textId="77777777" w:rsidR="002E65C4" w:rsidRPr="0099169F" w:rsidRDefault="002E65C4" w:rsidP="002E65C4">
      <w:pPr>
        <w:rPr>
          <w:lang w:val="en-US"/>
        </w:rPr>
      </w:pPr>
      <w:r w:rsidRPr="009426C4">
        <w:rPr>
          <w:bCs w:val="0"/>
          <w:sz w:val="24"/>
          <w:szCs w:val="24"/>
          <w:lang w:val="en-US"/>
        </w:rPr>
        <w:t>Phone: +49 171 1506727</w:t>
      </w:r>
      <w:r w:rsidRPr="009426C4">
        <w:rPr>
          <w:bCs w:val="0"/>
          <w:sz w:val="24"/>
          <w:szCs w:val="24"/>
          <w:lang w:val="en-US"/>
        </w:rPr>
        <w:br/>
        <w:t xml:space="preserve">E-mail: </w:t>
      </w:r>
      <w:hyperlink r:id="rId7" w:history="1">
        <w:r w:rsidRPr="00634917">
          <w:rPr>
            <w:rStyle w:val="Hyperlink"/>
            <w:bCs w:val="0"/>
            <w:sz w:val="24"/>
            <w:szCs w:val="24"/>
            <w:lang w:val="en-US"/>
          </w:rPr>
          <w:t>knut.zimmer@zf-lifetec.com</w:t>
        </w:r>
      </w:hyperlink>
    </w:p>
    <w:p w14:paraId="78539105" w14:textId="77777777" w:rsidR="002E65C4" w:rsidRPr="0099169F" w:rsidRDefault="002E65C4" w:rsidP="002E65C4">
      <w:pPr>
        <w:rPr>
          <w:lang w:val="en-US"/>
        </w:rPr>
      </w:pPr>
    </w:p>
    <w:p w14:paraId="38EF5AE3" w14:textId="77777777" w:rsidR="002E65C4" w:rsidRPr="0099169F" w:rsidRDefault="002E65C4" w:rsidP="002E65C4">
      <w:pPr>
        <w:rPr>
          <w:sz w:val="24"/>
          <w:szCs w:val="24"/>
          <w:lang w:val="en-US"/>
        </w:rPr>
      </w:pPr>
      <w:r w:rsidRPr="0099169F">
        <w:rPr>
          <w:sz w:val="24"/>
          <w:szCs w:val="24"/>
          <w:lang w:val="en-US"/>
        </w:rPr>
        <w:t>Florian Zink</w:t>
      </w:r>
    </w:p>
    <w:p w14:paraId="517E89DC" w14:textId="77777777" w:rsidR="002E65C4" w:rsidRPr="0099169F" w:rsidRDefault="002E65C4" w:rsidP="002E65C4">
      <w:pPr>
        <w:rPr>
          <w:sz w:val="24"/>
          <w:szCs w:val="24"/>
          <w:lang w:val="en-US"/>
        </w:rPr>
      </w:pPr>
      <w:r w:rsidRPr="0099169F">
        <w:rPr>
          <w:sz w:val="24"/>
          <w:szCs w:val="24"/>
          <w:lang w:val="en-US"/>
        </w:rPr>
        <w:t>Communications Manager, ZF LIFETEC</w:t>
      </w:r>
    </w:p>
    <w:p w14:paraId="7E7B9D20" w14:textId="77777777" w:rsidR="002E65C4" w:rsidRPr="0099169F" w:rsidRDefault="002E65C4" w:rsidP="002E65C4">
      <w:pPr>
        <w:rPr>
          <w:bCs w:val="0"/>
          <w:sz w:val="24"/>
          <w:szCs w:val="24"/>
          <w:lang w:val="en-US"/>
        </w:rPr>
      </w:pPr>
      <w:r w:rsidRPr="0099169F">
        <w:rPr>
          <w:sz w:val="24"/>
          <w:szCs w:val="24"/>
          <w:lang w:val="en-US"/>
        </w:rPr>
        <w:t xml:space="preserve">Phone: </w:t>
      </w:r>
      <w:r w:rsidRPr="0099169F">
        <w:rPr>
          <w:bCs w:val="0"/>
          <w:sz w:val="24"/>
          <w:szCs w:val="24"/>
          <w:lang w:val="en-US"/>
        </w:rPr>
        <w:t>+49 151 20509191</w:t>
      </w:r>
    </w:p>
    <w:p w14:paraId="6747DD84" w14:textId="77777777" w:rsidR="002E65C4" w:rsidRPr="002B1D10" w:rsidRDefault="002E65C4" w:rsidP="002E65C4">
      <w:pPr>
        <w:rPr>
          <w:bCs w:val="0"/>
          <w:sz w:val="24"/>
          <w:szCs w:val="24"/>
          <w:lang w:val="pt-PT"/>
        </w:rPr>
      </w:pPr>
      <w:r w:rsidRPr="002B1D10">
        <w:rPr>
          <w:bCs w:val="0"/>
          <w:sz w:val="24"/>
          <w:szCs w:val="24"/>
          <w:lang w:val="pt-PT"/>
        </w:rPr>
        <w:t xml:space="preserve">E-mail: </w:t>
      </w:r>
      <w:hyperlink r:id="rId8" w:history="1">
        <w:r w:rsidRPr="006B5017">
          <w:rPr>
            <w:rStyle w:val="Hyperlink"/>
            <w:bCs w:val="0"/>
            <w:sz w:val="24"/>
            <w:szCs w:val="24"/>
            <w:lang w:val="pt-PT"/>
          </w:rPr>
          <w:t>florian.zink@zf-lifetec.com</w:t>
        </w:r>
      </w:hyperlink>
    </w:p>
    <w:p w14:paraId="4B0A0BC3" w14:textId="77777777" w:rsidR="002E65C4" w:rsidRPr="002B1D10" w:rsidRDefault="002E65C4" w:rsidP="002E65C4">
      <w:pPr>
        <w:rPr>
          <w:b/>
          <w:lang w:val="pt-PT"/>
        </w:rPr>
      </w:pPr>
    </w:p>
    <w:p w14:paraId="5B720683" w14:textId="77777777" w:rsidR="002E65C4" w:rsidRPr="002B1D10" w:rsidRDefault="002E65C4" w:rsidP="002E65C4">
      <w:pPr>
        <w:rPr>
          <w:b/>
          <w:lang w:val="pt-PT"/>
        </w:rPr>
      </w:pPr>
    </w:p>
    <w:p w14:paraId="4070C527" w14:textId="77777777" w:rsidR="002E65C4" w:rsidRPr="002B1D10" w:rsidRDefault="002E65C4" w:rsidP="002E65C4">
      <w:pPr>
        <w:rPr>
          <w:b/>
          <w:bCs w:val="0"/>
          <w:sz w:val="24"/>
          <w:szCs w:val="24"/>
          <w:lang w:val="pt-PT"/>
        </w:rPr>
      </w:pPr>
    </w:p>
    <w:p w14:paraId="414842C8" w14:textId="77777777" w:rsidR="002E65C4" w:rsidRPr="002B1D10" w:rsidRDefault="002E65C4" w:rsidP="002E65C4">
      <w:pPr>
        <w:rPr>
          <w:b/>
          <w:bCs w:val="0"/>
          <w:sz w:val="24"/>
          <w:szCs w:val="24"/>
          <w:lang w:val="pt-PT"/>
        </w:rPr>
      </w:pPr>
    </w:p>
    <w:p w14:paraId="0C36D5CA" w14:textId="77777777" w:rsidR="002E65C4" w:rsidRPr="002B1D10" w:rsidRDefault="002E65C4" w:rsidP="002E65C4">
      <w:pPr>
        <w:rPr>
          <w:b/>
          <w:bCs w:val="0"/>
          <w:sz w:val="24"/>
          <w:szCs w:val="24"/>
          <w:lang w:val="pt-PT"/>
        </w:rPr>
      </w:pPr>
    </w:p>
    <w:p w14:paraId="2EB465C6" w14:textId="77777777" w:rsidR="002E65C4" w:rsidRPr="002B1D10" w:rsidRDefault="002E65C4" w:rsidP="002E65C4">
      <w:pPr>
        <w:rPr>
          <w:b/>
          <w:bCs w:val="0"/>
          <w:sz w:val="24"/>
          <w:szCs w:val="24"/>
          <w:lang w:val="pt-PT"/>
        </w:rPr>
      </w:pPr>
    </w:p>
    <w:p w14:paraId="59B12A08" w14:textId="77777777" w:rsidR="002E65C4" w:rsidRDefault="002E65C4" w:rsidP="002E65C4">
      <w:pPr>
        <w:rPr>
          <w:rStyle w:val="Hyperlink"/>
          <w:sz w:val="24"/>
          <w:szCs w:val="24"/>
          <w:lang w:val="en-US"/>
        </w:rPr>
      </w:pPr>
    </w:p>
    <w:p w14:paraId="7CA64B38" w14:textId="77777777" w:rsidR="002E65C4" w:rsidRPr="00106700" w:rsidRDefault="002E65C4" w:rsidP="002E65C4">
      <w:pPr>
        <w:pStyle w:val="Heading3"/>
        <w:rPr>
          <w:rFonts w:ascii="Noto Sans SC" w:eastAsia="Noto Sans SC" w:hAnsi="Noto Sans SC" w:cs="SimSun"/>
          <w:color w:val="auto"/>
          <w:lang w:eastAsia="zh-CN"/>
        </w:rPr>
      </w:pPr>
      <w:r w:rsidRPr="00106700">
        <w:rPr>
          <w:rFonts w:ascii="Noto Sans SC" w:eastAsia="Noto Sans SC" w:hAnsi="Noto Sans SC" w:hint="eastAsia"/>
          <w:color w:val="000000"/>
          <w:lang w:eastAsia="zh-CN"/>
        </w:rPr>
        <w:t>关于</w:t>
      </w:r>
      <w:r w:rsidRPr="00106700">
        <w:rPr>
          <w:rFonts w:ascii="Noto Sans SC" w:eastAsia="Noto Sans SC" w:hAnsi="Noto Sans SC"/>
          <w:color w:val="000000"/>
          <w:lang w:eastAsia="zh-CN"/>
        </w:rPr>
        <w:t xml:space="preserve"> ZF LIFETEC</w:t>
      </w:r>
    </w:p>
    <w:p w14:paraId="12A0AD24" w14:textId="77777777" w:rsidR="002E65C4" w:rsidRPr="00106700" w:rsidRDefault="002E65C4" w:rsidP="002E65C4">
      <w:pPr>
        <w:pStyle w:val="NormalWeb"/>
        <w:rPr>
          <w:rFonts w:ascii="Noto Sans SC" w:eastAsia="Noto Sans SC" w:hAnsi="Noto Sans SC"/>
          <w:lang w:eastAsia="zh-CN"/>
        </w:rPr>
      </w:pPr>
      <w:r w:rsidRPr="00106700">
        <w:rPr>
          <w:rFonts w:ascii="Noto Sans SC" w:eastAsia="Noto Sans SC" w:hAnsi="Noto Sans SC"/>
          <w:color w:val="000000"/>
          <w:lang w:eastAsia="zh-CN"/>
        </w:rPr>
        <w:t xml:space="preserve">ZF LIFETEC </w:t>
      </w:r>
      <w:r w:rsidRPr="00106700">
        <w:rPr>
          <w:rFonts w:ascii="Noto Sans SC" w:eastAsia="Noto Sans SC" w:hAnsi="Noto Sans SC" w:hint="eastAsia"/>
          <w:color w:val="000000"/>
          <w:lang w:eastAsia="zh-CN"/>
        </w:rPr>
        <w:t>是一家领先的被动安全技术供应商，致力于提升车辆乘员保护水平。公司拥有约</w:t>
      </w:r>
      <w:r w:rsidRPr="00106700">
        <w:rPr>
          <w:rFonts w:ascii="Noto Sans SC" w:eastAsia="Noto Sans SC" w:hAnsi="Noto Sans SC"/>
          <w:color w:val="000000"/>
          <w:lang w:eastAsia="zh-CN"/>
        </w:rPr>
        <w:t xml:space="preserve"> </w:t>
      </w:r>
      <w:r w:rsidRPr="00106700">
        <w:rPr>
          <w:rFonts w:ascii="Noto Sans SC" w:eastAsia="Noto Sans SC" w:hAnsi="Noto Sans SC"/>
          <w:b/>
          <w:bCs w:val="0"/>
          <w:color w:val="000000"/>
          <w:lang w:eastAsia="zh-CN"/>
        </w:rPr>
        <w:t>34,000</w:t>
      </w:r>
      <w:r w:rsidRPr="00106700">
        <w:rPr>
          <w:rFonts w:ascii="Noto Sans SC" w:eastAsia="Noto Sans SC" w:hAnsi="Noto Sans SC" w:hint="eastAsia"/>
          <w:b/>
          <w:bCs w:val="0"/>
          <w:color w:val="000000"/>
          <w:lang w:eastAsia="zh-CN"/>
        </w:rPr>
        <w:t>名员工</w:t>
      </w:r>
      <w:r w:rsidRPr="00106700">
        <w:rPr>
          <w:rFonts w:ascii="Noto Sans SC" w:eastAsia="Noto Sans SC" w:hAnsi="Noto Sans SC" w:hint="eastAsia"/>
          <w:color w:val="000000"/>
          <w:lang w:eastAsia="zh-CN"/>
        </w:rPr>
        <w:t>，秉承</w:t>
      </w:r>
      <w:r w:rsidRPr="00106700">
        <w:rPr>
          <w:rFonts w:ascii="Noto Sans SC" w:eastAsia="Noto Sans SC" w:hAnsi="Noto Sans SC"/>
          <w:color w:val="000000"/>
          <w:lang w:eastAsia="zh-CN"/>
        </w:rPr>
        <w:t>“</w:t>
      </w:r>
      <w:r w:rsidRPr="00106700">
        <w:rPr>
          <w:rFonts w:ascii="Noto Sans SC" w:eastAsia="Noto Sans SC" w:hAnsi="Noto Sans SC" w:hint="eastAsia"/>
          <w:color w:val="000000"/>
          <w:lang w:eastAsia="zh-CN"/>
        </w:rPr>
        <w:t>以技术驱动创新，守护生命安全</w:t>
      </w:r>
      <w:r w:rsidRPr="00106700">
        <w:rPr>
          <w:rFonts w:ascii="Noto Sans SC" w:eastAsia="Noto Sans SC" w:hAnsi="Noto Sans SC"/>
          <w:color w:val="000000"/>
          <w:lang w:eastAsia="zh-CN"/>
        </w:rPr>
        <w:t>”</w:t>
      </w:r>
      <w:r w:rsidRPr="00106700">
        <w:rPr>
          <w:rFonts w:ascii="Noto Sans SC" w:eastAsia="Noto Sans SC" w:hAnsi="Noto Sans SC" w:hint="eastAsia"/>
          <w:color w:val="000000"/>
          <w:lang w:eastAsia="zh-CN"/>
        </w:rPr>
        <w:t>的使命，开发、制造并销售覆盖广泛的产品组合，包括安全气囊系统、安全带系统以及方向盘系统，产品应用范围涵盖从大众市场的小型车辆到高端豪华车型。</w:t>
      </w:r>
    </w:p>
    <w:p w14:paraId="391EF30E" w14:textId="77777777" w:rsidR="002E65C4" w:rsidRPr="00106700" w:rsidRDefault="002E65C4" w:rsidP="002E65C4">
      <w:pPr>
        <w:pStyle w:val="NormalWeb"/>
        <w:rPr>
          <w:rFonts w:ascii="Noto Sans SC" w:eastAsia="Noto Sans SC" w:hAnsi="Noto Sans SC"/>
          <w:lang w:eastAsia="zh-CN"/>
        </w:rPr>
      </w:pPr>
      <w:r w:rsidRPr="00106700">
        <w:rPr>
          <w:rFonts w:ascii="Noto Sans SC" w:eastAsia="Noto Sans SC" w:hAnsi="Noto Sans SC" w:hint="eastAsia"/>
          <w:color w:val="000000"/>
          <w:lang w:eastAsia="zh-CN"/>
        </w:rPr>
        <w:lastRenderedPageBreak/>
        <w:t>在核心产品领域，</w:t>
      </w:r>
      <w:r w:rsidRPr="00106700">
        <w:rPr>
          <w:rFonts w:ascii="Noto Sans SC" w:eastAsia="Noto Sans SC" w:hAnsi="Noto Sans SC"/>
          <w:color w:val="000000"/>
          <w:lang w:eastAsia="zh-CN"/>
        </w:rPr>
        <w:t xml:space="preserve">ZF LIFETEC </w:t>
      </w:r>
      <w:r w:rsidRPr="00106700">
        <w:rPr>
          <w:rFonts w:ascii="Noto Sans SC" w:eastAsia="Noto Sans SC" w:hAnsi="Noto Sans SC" w:hint="eastAsia"/>
          <w:color w:val="000000"/>
          <w:lang w:eastAsia="zh-CN"/>
        </w:rPr>
        <w:t>的市场份额超过</w:t>
      </w:r>
      <w:r w:rsidRPr="00106700">
        <w:rPr>
          <w:rFonts w:ascii="Noto Sans SC" w:eastAsia="Noto Sans SC" w:hAnsi="Noto Sans SC"/>
          <w:color w:val="000000"/>
          <w:lang w:eastAsia="zh-CN"/>
        </w:rPr>
        <w:t xml:space="preserve"> </w:t>
      </w:r>
      <w:r w:rsidRPr="00106700">
        <w:rPr>
          <w:rFonts w:ascii="Noto Sans SC" w:eastAsia="Noto Sans SC" w:hAnsi="Noto Sans SC"/>
          <w:b/>
          <w:bCs w:val="0"/>
          <w:color w:val="000000"/>
          <w:lang w:eastAsia="zh-CN"/>
        </w:rPr>
        <w:t>20%</w:t>
      </w:r>
      <w:r w:rsidRPr="00106700">
        <w:rPr>
          <w:rFonts w:ascii="Noto Sans SC" w:eastAsia="Noto Sans SC" w:hAnsi="Noto Sans SC" w:hint="eastAsia"/>
          <w:color w:val="000000"/>
          <w:lang w:eastAsia="zh-CN"/>
        </w:rPr>
        <w:t>。公司业务遍布全球，在</w:t>
      </w:r>
      <w:r w:rsidRPr="00106700">
        <w:rPr>
          <w:rFonts w:ascii="Noto Sans SC" w:eastAsia="Noto Sans SC" w:hAnsi="Noto Sans SC"/>
          <w:color w:val="000000"/>
          <w:lang w:eastAsia="zh-CN"/>
        </w:rPr>
        <w:t xml:space="preserve"> </w:t>
      </w:r>
      <w:r w:rsidRPr="00106700">
        <w:rPr>
          <w:rFonts w:ascii="Noto Sans SC" w:eastAsia="Noto Sans SC" w:hAnsi="Noto Sans SC"/>
          <w:b/>
          <w:bCs w:val="0"/>
          <w:color w:val="000000"/>
          <w:lang w:eastAsia="zh-CN"/>
        </w:rPr>
        <w:t>21</w:t>
      </w:r>
      <w:r w:rsidRPr="00106700">
        <w:rPr>
          <w:rFonts w:ascii="Noto Sans SC" w:eastAsia="Noto Sans SC" w:hAnsi="Noto Sans SC" w:hint="eastAsia"/>
          <w:b/>
          <w:bCs w:val="0"/>
          <w:color w:val="000000"/>
          <w:lang w:eastAsia="zh-CN"/>
        </w:rPr>
        <w:t>个国家设有</w:t>
      </w:r>
      <w:r w:rsidRPr="00106700">
        <w:rPr>
          <w:rFonts w:ascii="Noto Sans SC" w:eastAsia="Noto Sans SC" w:hAnsi="Noto Sans SC"/>
          <w:b/>
          <w:bCs w:val="0"/>
          <w:color w:val="000000"/>
          <w:lang w:eastAsia="zh-CN"/>
        </w:rPr>
        <w:t>48</w:t>
      </w:r>
      <w:r w:rsidRPr="00106700">
        <w:rPr>
          <w:rFonts w:ascii="Noto Sans SC" w:eastAsia="Noto Sans SC" w:hAnsi="Noto Sans SC" w:hint="eastAsia"/>
          <w:b/>
          <w:bCs w:val="0"/>
          <w:color w:val="000000"/>
          <w:lang w:eastAsia="zh-CN"/>
        </w:rPr>
        <w:t>个生产和运营基地</w:t>
      </w:r>
      <w:r w:rsidRPr="00106700">
        <w:rPr>
          <w:rFonts w:ascii="Noto Sans SC" w:eastAsia="Noto Sans SC" w:hAnsi="Noto Sans SC" w:hint="eastAsia"/>
          <w:color w:val="000000"/>
          <w:lang w:eastAsia="zh-CN"/>
        </w:rPr>
        <w:t>。</w:t>
      </w:r>
      <w:r w:rsidRPr="00106700">
        <w:rPr>
          <w:rFonts w:ascii="Noto Sans SC" w:eastAsia="Noto Sans SC" w:hAnsi="Noto Sans SC"/>
          <w:color w:val="000000"/>
          <w:lang w:eastAsia="zh-CN"/>
        </w:rPr>
        <w:t>2025</w:t>
      </w:r>
      <w:r w:rsidRPr="00106700">
        <w:rPr>
          <w:rFonts w:ascii="Noto Sans SC" w:eastAsia="Noto Sans SC" w:hAnsi="Noto Sans SC" w:hint="eastAsia"/>
          <w:color w:val="000000"/>
          <w:lang w:eastAsia="zh-CN"/>
        </w:rPr>
        <w:t>年，集团实现销售额</w:t>
      </w:r>
      <w:r w:rsidRPr="00106700">
        <w:rPr>
          <w:rFonts w:ascii="Noto Sans SC" w:eastAsia="Noto Sans SC" w:hAnsi="Noto Sans SC"/>
          <w:color w:val="000000"/>
          <w:lang w:eastAsia="zh-CN"/>
        </w:rPr>
        <w:t xml:space="preserve"> </w:t>
      </w:r>
      <w:r w:rsidRPr="00106700">
        <w:rPr>
          <w:rFonts w:ascii="Noto Sans SC" w:eastAsia="Noto Sans SC" w:hAnsi="Noto Sans SC"/>
          <w:b/>
          <w:bCs w:val="0"/>
          <w:color w:val="000000"/>
          <w:lang w:eastAsia="zh-CN"/>
        </w:rPr>
        <w:t>47</w:t>
      </w:r>
      <w:r w:rsidRPr="00106700">
        <w:rPr>
          <w:rFonts w:ascii="Noto Sans SC" w:eastAsia="Noto Sans SC" w:hAnsi="Noto Sans SC" w:hint="eastAsia"/>
          <w:b/>
          <w:bCs w:val="0"/>
          <w:color w:val="000000"/>
          <w:lang w:eastAsia="zh-CN"/>
        </w:rPr>
        <w:t>亿欧元</w:t>
      </w:r>
      <w:r w:rsidRPr="00106700">
        <w:rPr>
          <w:rFonts w:ascii="Noto Sans SC" w:eastAsia="Noto Sans SC" w:hAnsi="Noto Sans SC" w:hint="eastAsia"/>
          <w:color w:val="000000"/>
          <w:lang w:eastAsia="zh-CN"/>
        </w:rPr>
        <w:t>。</w:t>
      </w:r>
    </w:p>
    <w:p w14:paraId="735F23AB" w14:textId="77777777" w:rsidR="002E65C4" w:rsidRPr="00106700" w:rsidRDefault="002E65C4" w:rsidP="002E65C4">
      <w:pPr>
        <w:pStyle w:val="NormalWeb"/>
        <w:rPr>
          <w:rFonts w:ascii="Noto Sans SC" w:eastAsia="Noto Sans SC" w:hAnsi="Noto Sans SC"/>
          <w:lang w:eastAsia="zh-CN"/>
        </w:rPr>
      </w:pPr>
      <w:r w:rsidRPr="00106700">
        <w:rPr>
          <w:rFonts w:ascii="Noto Sans SC" w:eastAsia="Noto Sans SC" w:hAnsi="Noto Sans SC" w:hint="eastAsia"/>
          <w:color w:val="000000"/>
          <w:lang w:eastAsia="zh-CN"/>
        </w:rPr>
        <w:t>凭借与全球汽车制造商（</w:t>
      </w:r>
      <w:r w:rsidRPr="00106700">
        <w:rPr>
          <w:rFonts w:ascii="Noto Sans SC" w:eastAsia="Noto Sans SC" w:hAnsi="Noto Sans SC"/>
          <w:color w:val="000000"/>
          <w:lang w:eastAsia="zh-CN"/>
        </w:rPr>
        <w:t>OEM</w:t>
      </w:r>
      <w:r w:rsidRPr="00106700">
        <w:rPr>
          <w:rFonts w:ascii="Noto Sans SC" w:eastAsia="Noto Sans SC" w:hAnsi="Noto Sans SC" w:hint="eastAsia"/>
          <w:color w:val="000000"/>
          <w:lang w:eastAsia="zh-CN"/>
        </w:rPr>
        <w:t>）客户建立的多元化长期合作关系，以及卓越的产品质量、长期研发合作经验和强大的全球创新平台，</w:t>
      </w:r>
      <w:r w:rsidRPr="00106700">
        <w:rPr>
          <w:rFonts w:ascii="Noto Sans SC" w:eastAsia="Noto Sans SC" w:hAnsi="Noto Sans SC"/>
          <w:color w:val="000000"/>
          <w:lang w:eastAsia="zh-CN"/>
        </w:rPr>
        <w:t xml:space="preserve">ZF LIFETEC </w:t>
      </w:r>
      <w:r w:rsidRPr="00106700">
        <w:rPr>
          <w:rFonts w:ascii="Noto Sans SC" w:eastAsia="Noto Sans SC" w:hAnsi="Noto Sans SC" w:hint="eastAsia"/>
          <w:color w:val="000000"/>
          <w:lang w:eastAsia="zh-CN"/>
        </w:rPr>
        <w:t>已为未来发展奠定了坚实基础。</w:t>
      </w:r>
    </w:p>
    <w:p w14:paraId="23E8512E" w14:textId="77777777" w:rsidR="002E65C4" w:rsidRPr="00106700" w:rsidRDefault="002E65C4" w:rsidP="002E65C4">
      <w:pPr>
        <w:pStyle w:val="NormalWeb"/>
        <w:rPr>
          <w:rFonts w:ascii="Noto Sans SC" w:eastAsia="Noto Sans SC" w:hAnsi="Noto Sans SC"/>
          <w:lang w:eastAsia="zh-CN"/>
        </w:rPr>
      </w:pPr>
      <w:r w:rsidRPr="00106700">
        <w:rPr>
          <w:rFonts w:ascii="Noto Sans SC" w:eastAsia="Noto Sans SC" w:hAnsi="Noto Sans SC" w:hint="eastAsia"/>
          <w:color w:val="000000"/>
          <w:lang w:eastAsia="zh-CN"/>
        </w:rPr>
        <w:t>面对汽车行业电动化、（半）自动驾驶、智能座舱等重大趋势，以及全球范围内不断提升的安全需求和日益严格的安全法规，</w:t>
      </w:r>
      <w:r w:rsidRPr="00106700">
        <w:rPr>
          <w:rFonts w:ascii="Noto Sans SC" w:eastAsia="Noto Sans SC" w:hAnsi="Noto Sans SC"/>
          <w:color w:val="000000"/>
          <w:lang w:eastAsia="zh-CN"/>
        </w:rPr>
        <w:t xml:space="preserve">ZF LIFETEC </w:t>
      </w:r>
      <w:r w:rsidRPr="00106700">
        <w:rPr>
          <w:rFonts w:ascii="Noto Sans SC" w:eastAsia="Noto Sans SC" w:hAnsi="Noto Sans SC" w:hint="eastAsia"/>
          <w:color w:val="000000"/>
          <w:lang w:eastAsia="zh-CN"/>
        </w:rPr>
        <w:t>具备充分优势，能够抓住未来增长机遇，持续推动汽车安全技术的发展。</w:t>
      </w:r>
    </w:p>
    <w:p w14:paraId="227F2782" w14:textId="77777777" w:rsidR="002E65C4" w:rsidRPr="00106700" w:rsidRDefault="002E65C4" w:rsidP="002E65C4">
      <w:pPr>
        <w:rPr>
          <w:rFonts w:ascii="Noto Sans SC" w:eastAsia="Noto Sans SC" w:hAnsi="Noto Sans SC"/>
          <w:sz w:val="24"/>
          <w:szCs w:val="24"/>
          <w:lang w:eastAsia="zh-CN"/>
        </w:rPr>
      </w:pPr>
    </w:p>
    <w:p w14:paraId="031B58E2" w14:textId="77777777" w:rsidR="002E65C4" w:rsidRPr="00106700" w:rsidRDefault="002E65C4" w:rsidP="002E65C4">
      <w:pPr>
        <w:rPr>
          <w:rFonts w:ascii="Noto Sans SC" w:eastAsia="Noto Sans SC" w:hAnsi="Noto Sans SC"/>
          <w:i/>
          <w:iCs/>
          <w:sz w:val="24"/>
          <w:szCs w:val="24"/>
          <w:lang w:eastAsia="zh-CN"/>
        </w:rPr>
      </w:pPr>
      <w:r w:rsidRPr="00106700">
        <w:rPr>
          <w:rFonts w:ascii="Noto Sans SC" w:eastAsia="Noto Sans SC" w:hAnsi="Noto Sans SC" w:hint="eastAsia"/>
          <w:sz w:val="24"/>
          <w:szCs w:val="24"/>
          <w:lang w:eastAsia="zh-CN"/>
        </w:rPr>
        <w:t>在</w:t>
      </w:r>
      <w:hyperlink r:id="rId9" w:history="1">
        <w:r w:rsidRPr="00106700">
          <w:rPr>
            <w:rStyle w:val="Hyperlink"/>
            <w:rFonts w:ascii="Noto Sans SC" w:eastAsia="Noto Sans SC" w:hAnsi="Noto Sans SC"/>
            <w:sz w:val="24"/>
            <w:szCs w:val="24"/>
          </w:rPr>
          <w:t>www.zf-lifetec.com</w:t>
        </w:r>
      </w:hyperlink>
      <w:r w:rsidRPr="00106700">
        <w:rPr>
          <w:rStyle w:val="Hyperlink"/>
          <w:rFonts w:ascii="Noto Sans SC" w:eastAsia="Noto Sans SC" w:hAnsi="Noto Sans SC" w:hint="eastAsia"/>
          <w:sz w:val="24"/>
          <w:szCs w:val="24"/>
          <w:lang w:val="en-US" w:eastAsia="zh-CN"/>
        </w:rPr>
        <w:t>了解更多相关信息</w:t>
      </w:r>
    </w:p>
    <w:p w14:paraId="0D3B0D87" w14:textId="77777777" w:rsidR="00BA2B0C" w:rsidRPr="002E65C4" w:rsidRDefault="00BA2B0C"/>
    <w:sectPr w:rsidR="00BA2B0C" w:rsidRPr="002E65C4" w:rsidSect="001616AA">
      <w:headerReference w:type="even" r:id="rId10"/>
      <w:headerReference w:type="default" r:id="rId11"/>
      <w:footerReference w:type="default" r:id="rId12"/>
      <w:headerReference w:type="first" r:id="rId13"/>
      <w:footerReference w:type="first" r:id="rId14"/>
      <w:pgSz w:w="11906" w:h="16838" w:code="9"/>
      <w:pgMar w:top="1134" w:right="1133" w:bottom="1560" w:left="1418" w:header="170" w:footer="4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4A096" w14:textId="77777777" w:rsidR="00FA0815" w:rsidRDefault="00FA0815" w:rsidP="002E65C4">
      <w:pPr>
        <w:spacing w:line="240" w:lineRule="auto"/>
      </w:pPr>
      <w:r>
        <w:separator/>
      </w:r>
    </w:p>
  </w:endnote>
  <w:endnote w:type="continuationSeparator" w:id="0">
    <w:p w14:paraId="75721F68" w14:textId="77777777" w:rsidR="00FA0815" w:rsidRDefault="00FA0815" w:rsidP="002E65C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ZF Sans">
    <w:altName w:val="Calibri"/>
    <w:charset w:val="00"/>
    <w:family w:val="auto"/>
    <w:pitch w:val="variable"/>
    <w:sig w:usb0="A00000AF" w:usb1="0000E46B" w:usb2="00000000" w:usb3="00000000" w:csb0="0000009B" w:csb1="00000000"/>
  </w:font>
  <w:font w:name="Noto Sans SC">
    <w:panose1 w:val="020B0200000000000000"/>
    <w:charset w:val="86"/>
    <w:family w:val="swiss"/>
    <w:pitch w:val="variable"/>
    <w:sig w:usb0="20000287" w:usb1="2ADF3C10" w:usb2="00000016" w:usb3="00000000" w:csb0="00060107"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77966" w14:textId="77777777" w:rsidR="00000000" w:rsidRPr="00BA4F98" w:rsidRDefault="002E65C4" w:rsidP="00E4666D">
    <w:pPr>
      <w:pStyle w:val="Footer"/>
      <w:rPr>
        <w:sz w:val="16"/>
        <w:szCs w:val="16"/>
      </w:rPr>
    </w:pPr>
    <w:r>
      <w:rPr>
        <w:noProof/>
      </w:rPr>
      <mc:AlternateContent>
        <mc:Choice Requires="wps">
          <w:drawing>
            <wp:anchor distT="0" distB="0" distL="114300" distR="114300" simplePos="0" relativeHeight="251661312" behindDoc="0" locked="1" layoutInCell="1" allowOverlap="0" wp14:anchorId="473EE768" wp14:editId="53405586">
              <wp:simplePos x="0" y="0"/>
              <wp:positionH relativeFrom="margin">
                <wp:align>left</wp:align>
              </wp:positionH>
              <wp:positionV relativeFrom="bottomMargin">
                <wp:posOffset>30480</wp:posOffset>
              </wp:positionV>
              <wp:extent cx="3593465" cy="511175"/>
              <wp:effectExtent l="0" t="0" r="6985" b="3175"/>
              <wp:wrapNone/>
              <wp:docPr id="1814189387" name="Textfeld 1814189387"/>
              <wp:cNvGraphicFramePr/>
              <a:graphic xmlns:a="http://schemas.openxmlformats.org/drawingml/2006/main">
                <a:graphicData uri="http://schemas.microsoft.com/office/word/2010/wordprocessingShape">
                  <wps:wsp>
                    <wps:cNvSpPr txBox="1"/>
                    <wps:spPr>
                      <a:xfrm>
                        <a:off x="0" y="0"/>
                        <a:ext cx="3593465" cy="511175"/>
                      </a:xfrm>
                      <a:prstGeom prst="rect">
                        <a:avLst/>
                      </a:prstGeom>
                      <a:solidFill>
                        <a:schemeClr val="lt1"/>
                      </a:solidFill>
                      <a:ln w="6350">
                        <a:noFill/>
                      </a:ln>
                    </wps:spPr>
                    <wps:txbx>
                      <w:txbxContent>
                        <w:p w14:paraId="6787D73E" w14:textId="77777777" w:rsidR="00000000" w:rsidRPr="00E93E80" w:rsidRDefault="002E65C4" w:rsidP="00E4666D">
                          <w:pPr>
                            <w:rPr>
                              <w:sz w:val="16"/>
                              <w:szCs w:val="16"/>
                              <w:lang w:val="en-US"/>
                            </w:rPr>
                          </w:pPr>
                          <w:r w:rsidRPr="00E93E80">
                            <w:rPr>
                              <w:b/>
                              <w:sz w:val="16"/>
                              <w:szCs w:val="16"/>
                              <w:lang w:val="en-US"/>
                            </w:rPr>
                            <w:t xml:space="preserve">ZF LIFETEC </w:t>
                          </w:r>
                          <w:r w:rsidRPr="00E93E80">
                            <w:rPr>
                              <w:b/>
                              <w:sz w:val="16"/>
                              <w:szCs w:val="16"/>
                              <w:lang w:val="en-US"/>
                            </w:rPr>
                            <w:br/>
                          </w:r>
                          <w:r w:rsidRPr="00E93E80">
                            <w:rPr>
                              <w:sz w:val="16"/>
                              <w:szCs w:val="16"/>
                              <w:lang w:val="en-US"/>
                            </w:rPr>
                            <w:t xml:space="preserve">ZF Automotive Germany GmbH </w:t>
                          </w:r>
                          <w:r w:rsidRPr="00E93E80">
                            <w:rPr>
                              <w:sz w:val="16"/>
                              <w:szCs w:val="16"/>
                              <w:lang w:val="en-US"/>
                            </w:rPr>
                            <w:br/>
                            <w:t>Industriestrasse 20 · 73553 Alfdorf · Germany</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3EE768" id="_x0000_t202" coordsize="21600,21600" o:spt="202" path="m,l,21600r21600,l21600,xe">
              <v:stroke joinstyle="miter"/>
              <v:path gradientshapeok="t" o:connecttype="rect"/>
            </v:shapetype>
            <v:shape id="Textfeld 1814189387" o:spid="_x0000_s1029" type="#_x0000_t202" style="position:absolute;margin-left:0;margin-top:2.4pt;width:282.95pt;height:40.2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bottom-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ukmKAIAAEsEAAAOAAAAZHJzL2Uyb0RvYy54bWysVMFu2zAMvQ/YPwi6L46bJduCOEWWIsOA&#10;oi2QDj0rshwLkEWNUmJnXz9KjpOt22nYRaZE6pF8fPLitmsMOyr0GmzB89GYM2UllNruC/7tefPu&#10;I2c+CFsKA1YV/KQ8v12+fbNo3VzdQA2mVMgIxPp56wpeh+DmWeZlrRrhR+CUJWcF2IhAW9xnJYqW&#10;0BuT3YzHs6wFLB2CVN7T6V3v5MuEX1VKhseq8iowU3CqLaQV07qLa7ZciPkehau1PJch/qGKRmhL&#10;SS9QdyIIdkD9B1SjJYKHKowkNBlUlZYq9UDd5ONX3Wxr4VTqhcjx7kKT/3+w8uG4dU/IQvcZOhpg&#10;JKR1fu7pMPbTVdjEL1XKyE8Uni60qS4wSYeT6afJ+9mUM0m+aZ7nH6YRJrvedujDFwUNi0bBkcaS&#10;2BLHex/60CEkJvNgdLnRxqRNlIJaG2RHQUM0IdVI4L9FGcvags8m03ECthCv98jGUi3XnqIVul3H&#10;dEmlD/3uoDwRDQi9QryTG0213gsfngSSJKhzknl4pKUyQLngbHFWA/7423mMp0mRl7OWJFZw//0g&#10;UHFmvlqaYdTjYOBg7AbDHpo1UMM5PSAnk0kXMJjBrBCaF1L/KmYhl7CSchV8N5jr0AudXo9Uq1UK&#10;ItU5Ee7t1skIHQmOzD93LwLdeTyBBvsAg/jE/NWU+th408LqEKDSaYSR157FM92k2CSC8+uKT+LX&#10;fYq6/gOWPwEAAP//AwBQSwMEFAAGAAgAAAAhAHceqi3cAAAABQEAAA8AAABkcnMvZG93bnJldi54&#10;bWxMj8tOwzAQRfdI/IM1SOyowyNVGuJUgQoWCJAo3XQ3TYY4Ih5Hsdumf8+wguXoXp17plhOrlcH&#10;GkPn2cD1LAFFXPum49bA5vPpKgMVInKDvWcycKIAy/L8rMC88Uf+oMM6tkogHHI0YGMccq1Dbclh&#10;mPmBWLIvPzqMco6tbkY8Ctz1+iZJ5tphx7JgcaBHS/X3eu8M3FW4em/pdZudwsvz6s0+VMnCGnN5&#10;MVX3oCJN8a8Mv/qiDqU47fyem6B6A/JIFJLoS5jO0wWonYEsvQVdFvq/ffkDAAD//wMAUEsBAi0A&#10;FAAGAAgAAAAhALaDOJL+AAAA4QEAABMAAAAAAAAAAAAAAAAAAAAAAFtDb250ZW50X1R5cGVzXS54&#10;bWxQSwECLQAUAAYACAAAACEAOP0h/9YAAACUAQAACwAAAAAAAAAAAAAAAAAvAQAAX3JlbHMvLnJl&#10;bHNQSwECLQAUAAYACAAAACEAMPLpJigCAABLBAAADgAAAAAAAAAAAAAAAAAuAgAAZHJzL2Uyb0Rv&#10;Yy54bWxQSwECLQAUAAYACAAAACEAdx6qLdwAAAAFAQAADwAAAAAAAAAAAAAAAACCBAAAZHJzL2Rv&#10;d25yZXYueG1sUEsFBgAAAAAEAAQA8wAAAIsFAAAAAA==&#10;" o:allowoverlap="f" fillcolor="white [3201]" stroked="f" strokeweight=".5pt">
              <v:textbox inset="0,0,0,0">
                <w:txbxContent>
                  <w:p w14:paraId="6787D73E" w14:textId="77777777" w:rsidR="00000000" w:rsidRPr="00E93E80" w:rsidRDefault="002E65C4" w:rsidP="00E4666D">
                    <w:pPr>
                      <w:rPr>
                        <w:sz w:val="16"/>
                        <w:szCs w:val="16"/>
                        <w:lang w:val="en-US"/>
                      </w:rPr>
                    </w:pPr>
                    <w:r w:rsidRPr="00E93E80">
                      <w:rPr>
                        <w:b/>
                        <w:sz w:val="16"/>
                        <w:szCs w:val="16"/>
                        <w:lang w:val="en-US"/>
                      </w:rPr>
                      <w:t xml:space="preserve">ZF LIFETEC </w:t>
                    </w:r>
                    <w:r w:rsidRPr="00E93E80">
                      <w:rPr>
                        <w:b/>
                        <w:sz w:val="16"/>
                        <w:szCs w:val="16"/>
                        <w:lang w:val="en-US"/>
                      </w:rPr>
                      <w:br/>
                    </w:r>
                    <w:r w:rsidRPr="00E93E80">
                      <w:rPr>
                        <w:sz w:val="16"/>
                        <w:szCs w:val="16"/>
                        <w:lang w:val="en-US"/>
                      </w:rPr>
                      <w:t xml:space="preserve">ZF Automotive Germany GmbH </w:t>
                    </w:r>
                    <w:r w:rsidRPr="00E93E80">
                      <w:rPr>
                        <w:sz w:val="16"/>
                        <w:szCs w:val="16"/>
                        <w:lang w:val="en-US"/>
                      </w:rPr>
                      <w:br/>
                      <w:t>Industriestrasse 20 · 73553 Alfdorf · Germany</w:t>
                    </w:r>
                  </w:p>
                </w:txbxContent>
              </v:textbox>
              <w10:wrap anchorx="margin" anchory="margin"/>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BA17E" w14:textId="77777777" w:rsidR="00000000" w:rsidRPr="009E3B6E" w:rsidRDefault="002E65C4" w:rsidP="00D27D64">
    <w:pPr>
      <w:pStyle w:val="Default"/>
      <w:rPr>
        <w:rFonts w:asciiTheme="minorHAnsi" w:hAnsiTheme="minorHAnsi"/>
        <w:sz w:val="12"/>
        <w:szCs w:val="12"/>
      </w:rPr>
    </w:pPr>
    <w:r>
      <w:rPr>
        <w:rFonts w:asciiTheme="minorHAnsi" w:hAnsiTheme="minorHAnsi"/>
        <w:noProof/>
        <w:sz w:val="12"/>
        <w:szCs w:val="12"/>
      </w:rPr>
      <mc:AlternateContent>
        <mc:Choice Requires="wps">
          <w:drawing>
            <wp:anchor distT="0" distB="0" distL="114300" distR="114300" simplePos="0" relativeHeight="251660288" behindDoc="0" locked="1" layoutInCell="1" allowOverlap="0" wp14:anchorId="0202EAEC" wp14:editId="44FB0E6A">
              <wp:simplePos x="0" y="0"/>
              <wp:positionH relativeFrom="margin">
                <wp:posOffset>0</wp:posOffset>
              </wp:positionH>
              <wp:positionV relativeFrom="bottomMargin">
                <wp:posOffset>247015</wp:posOffset>
              </wp:positionV>
              <wp:extent cx="2246400" cy="511200"/>
              <wp:effectExtent l="0" t="0" r="1905" b="3175"/>
              <wp:wrapNone/>
              <wp:docPr id="1135749986" name="Textfeld 1135749986"/>
              <wp:cNvGraphicFramePr/>
              <a:graphic xmlns:a="http://schemas.openxmlformats.org/drawingml/2006/main">
                <a:graphicData uri="http://schemas.microsoft.com/office/word/2010/wordprocessingShape">
                  <wps:wsp>
                    <wps:cNvSpPr txBox="1"/>
                    <wps:spPr>
                      <a:xfrm>
                        <a:off x="0" y="0"/>
                        <a:ext cx="2246400" cy="511200"/>
                      </a:xfrm>
                      <a:prstGeom prst="rect">
                        <a:avLst/>
                      </a:prstGeom>
                      <a:solidFill>
                        <a:schemeClr val="lt1"/>
                      </a:solidFill>
                      <a:ln w="6350">
                        <a:noFill/>
                      </a:ln>
                    </wps:spPr>
                    <wps:txbx>
                      <w:txbxContent>
                        <w:p w14:paraId="24DEC0E6" w14:textId="77777777" w:rsidR="00000000" w:rsidRPr="009C2C5F" w:rsidRDefault="002E65C4" w:rsidP="00E4666D">
                          <w:r w:rsidRPr="00D27D64">
                            <w:rPr>
                              <w:b/>
                            </w:rPr>
                            <w:t xml:space="preserve">ZF Group </w:t>
                          </w:r>
                          <w:r w:rsidRPr="00D27D64">
                            <w:rPr>
                              <w:b/>
                            </w:rPr>
                            <w:br/>
                          </w:r>
                          <w:r w:rsidRPr="00D27D64">
                            <w:t xml:space="preserve">Passive Safety Systems · ZF Automotive Germany GmbH </w:t>
                          </w:r>
                          <w:r>
                            <w:br/>
                          </w:r>
                          <w:r w:rsidRPr="00D27D64">
                            <w:t>Industriestrasse 20 · D-73553 Alfdorf · Deutschland · Germany</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02EAEC" id="_x0000_t202" coordsize="21600,21600" o:spt="202" path="m,l,21600r21600,l21600,xe">
              <v:stroke joinstyle="miter"/>
              <v:path gradientshapeok="t" o:connecttype="rect"/>
            </v:shapetype>
            <v:shape id="Textfeld 1135749986" o:spid="_x0000_s1031" type="#_x0000_t202" style="position:absolute;margin-left:0;margin-top:19.45pt;width:176.9pt;height:40.2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dizJQIAAEsEAAAOAAAAZHJzL2Uyb0RvYy54bWysVMFu2zAMvQ/YPwi6L3aythiMOEWWIsOA&#10;oC2QDj0rshQbkEWNUmJnXz9KjpOt22nYRaZE6pF8fPL8vm8NOyr0DdiSTyc5Z8pKqBq7L/m3l/WH&#10;T5z5IGwlDFhV8pPy/H7x/t28c4WaQQ2mUsgIxPqicyWvQ3BFlnlZq1b4CThlyakBWxFoi/usQtER&#10;emuyWZ7fZR1g5RCk8p5OHwYnXyR8rZUMT1p7FZgpOdUW0opp3cU1W8xFsUfh6kaeyxD/UEUrGktJ&#10;L1APIgh2wOYPqLaRCB50mEhoM9C6kSr1QN1M8zfdbGvhVOqFyPHuQpP/f7Dy8bh1z8hC/xl6GmAk&#10;pHO+8HQY++k1tvFLlTLyE4WnC22qD0zS4Wx2c3eTk0uS73Y6pblEmOx626EPXxS0LBolRxpLYksc&#10;Nz4MoWNITObBNNW6MSZtohTUyiA7ChqiCalGAv8tyljWlfzu422egC3E6wOysVTLtadohX7Xs6ai&#10;asd+d1CdiAaEQSHeyXVDtW6ED88CSRLUHsk8PNGiDVAuOFuc1YA//nYe42lS5OWsI4mV3H8/CFSc&#10;ma+WZhj1OBo4GrvRsId2BdTwlB6Qk8mkCxjMaGqE9pXUv4xZyCWspFwl343mKgxCp9cj1XKZgkh1&#10;ToSN3ToZoSPBkfmX/lWgO48n0GAfYRSfKN5MaYiNNy0sDwF0k0YYeR1YPNNNik0iOL+u+CR+3aeo&#10;6z9g8RMAAP//AwBQSwMEFAAGAAgAAAAhALPrStPeAAAABwEAAA8AAABkcnMvZG93bnJldi54bWxM&#10;j8FOwzAQRO9I/IO1SNyoU1JQEuJUgQoOqCDR9sJtGy9xRGxHsdumf89yguNoRjNvyuVke3GkMXTe&#10;KZjPEhDkGq871yrYbZ9vMhAhotPYe0cKzhRgWV1elFhof3IfdNzEVnCJCwUqMDEOhZShMWQxzPxA&#10;jr0vP1qMLMdW6hFPXG57eZsk99Ji53jB4EBPhprvzcEqWNS4em9p/Zmdw+vL6s081klulLq+muoH&#10;EJGm+BeGX3xGh4qZ9v7gdBC9Aj4SFaRZDoLd9C7lI3uOzfMFyKqU//mrHwAAAP//AwBQSwECLQAU&#10;AAYACAAAACEAtoM4kv4AAADhAQAAEwAAAAAAAAAAAAAAAAAAAAAAW0NvbnRlbnRfVHlwZXNdLnht&#10;bFBLAQItABQABgAIAAAAIQA4/SH/1gAAAJQBAAALAAAAAAAAAAAAAAAAAC8BAABfcmVscy8ucmVs&#10;c1BLAQItABQABgAIAAAAIQCXtdizJQIAAEsEAAAOAAAAAAAAAAAAAAAAAC4CAABkcnMvZTJvRG9j&#10;LnhtbFBLAQItABQABgAIAAAAIQCz60rT3gAAAAcBAAAPAAAAAAAAAAAAAAAAAH8EAABkcnMvZG93&#10;bnJldi54bWxQSwUGAAAAAAQABADzAAAAigUAAAAA&#10;" o:allowoverlap="f" fillcolor="white [3201]" stroked="f" strokeweight=".5pt">
              <v:textbox inset="0,0,0,0">
                <w:txbxContent>
                  <w:p w14:paraId="24DEC0E6" w14:textId="77777777" w:rsidR="00000000" w:rsidRPr="009C2C5F" w:rsidRDefault="002E65C4" w:rsidP="00E4666D">
                    <w:r w:rsidRPr="00D27D64">
                      <w:rPr>
                        <w:b/>
                      </w:rPr>
                      <w:t xml:space="preserve">ZF Group </w:t>
                    </w:r>
                    <w:r w:rsidRPr="00D27D64">
                      <w:rPr>
                        <w:b/>
                      </w:rPr>
                      <w:br/>
                    </w:r>
                    <w:r w:rsidRPr="00D27D64">
                      <w:t xml:space="preserve">Passive Safety Systems · ZF Automotive Germany GmbH </w:t>
                    </w:r>
                    <w:r>
                      <w:br/>
                    </w:r>
                    <w:r w:rsidRPr="00D27D64">
                      <w:t>Industriestrasse 20 · D-73553 Alfdorf · Deutschland · Germany</w:t>
                    </w:r>
                  </w:p>
                </w:txbxContent>
              </v:textbox>
              <w10:wrap anchorx="margin" anchory="margin"/>
              <w10:anchorlock/>
            </v:shape>
          </w:pict>
        </mc:Fallback>
      </mc:AlternateContent>
    </w:r>
    <w:r>
      <w:rPr>
        <w:rFonts w:asciiTheme="minorHAnsi" w:hAnsiTheme="minorHAnsi"/>
        <w:noProof/>
        <w:sz w:val="12"/>
        <w:szCs w:val="12"/>
      </w:rPr>
      <mc:AlternateContent>
        <mc:Choice Requires="wps">
          <w:drawing>
            <wp:anchor distT="0" distB="0" distL="114300" distR="114300" simplePos="0" relativeHeight="251659264" behindDoc="0" locked="1" layoutInCell="1" allowOverlap="0" wp14:anchorId="6E64D891" wp14:editId="2DD51E46">
              <wp:simplePos x="0" y="0"/>
              <wp:positionH relativeFrom="margin">
                <wp:align>right</wp:align>
              </wp:positionH>
              <wp:positionV relativeFrom="page">
                <wp:posOffset>9949180</wp:posOffset>
              </wp:positionV>
              <wp:extent cx="3534410" cy="511175"/>
              <wp:effectExtent l="0" t="0" r="8890" b="3175"/>
              <wp:wrapNone/>
              <wp:docPr id="14332983" name="Textfeld 14332983"/>
              <wp:cNvGraphicFramePr/>
              <a:graphic xmlns:a="http://schemas.openxmlformats.org/drawingml/2006/main">
                <a:graphicData uri="http://schemas.microsoft.com/office/word/2010/wordprocessingShape">
                  <wps:wsp>
                    <wps:cNvSpPr txBox="1"/>
                    <wps:spPr>
                      <a:xfrm>
                        <a:off x="0" y="0"/>
                        <a:ext cx="3534410" cy="511175"/>
                      </a:xfrm>
                      <a:prstGeom prst="rect">
                        <a:avLst/>
                      </a:prstGeom>
                      <a:solidFill>
                        <a:schemeClr val="lt1"/>
                      </a:solidFill>
                      <a:ln w="6350">
                        <a:noFill/>
                      </a:ln>
                    </wps:spPr>
                    <wps:txbx>
                      <w:txbxContent>
                        <w:p w14:paraId="24C1065A" w14:textId="77777777" w:rsidR="00000000" w:rsidRPr="00485FAB" w:rsidRDefault="002E65C4" w:rsidP="00E4666D">
                          <w:r w:rsidRPr="00485FAB">
                            <w:t>Vorsitzender des Aufsichtsrats: Dr. Heinrich Hiesinger</w:t>
                          </w:r>
                        </w:p>
                        <w:p w14:paraId="1C1D7973" w14:textId="77777777" w:rsidR="00000000" w:rsidRPr="00485FAB" w:rsidRDefault="002E65C4" w:rsidP="00E4666D">
                          <w:r w:rsidRPr="00485FAB">
                            <w:t xml:space="preserve">Vorstand: Dr. Holger Klein (Vorsitzender), </w:t>
                          </w:r>
                        </w:p>
                        <w:p w14:paraId="31C8E095" w14:textId="77777777" w:rsidR="00000000" w:rsidRPr="00485FAB" w:rsidRDefault="002E65C4" w:rsidP="00E4666D">
                          <w:r w:rsidRPr="00485FAB">
                            <w:t>Dr. Lea Corzilius, Dr. Martin Fischer, Michael Frick, Prof. Dr. Peter Laier, Stephan von Schuckmann</w:t>
                          </w:r>
                        </w:p>
                        <w:p w14:paraId="025C89A0" w14:textId="77777777" w:rsidR="00000000" w:rsidRPr="00485FAB" w:rsidRDefault="002E65C4" w:rsidP="00E4666D">
                          <w:r w:rsidRPr="00485FAB">
                            <w:t>Sitz: Friedrichshafen · Handelsregistereintrag: Amtsgericht Ulm HRB 630206</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4D891" id="Textfeld 14332983" o:spid="_x0000_s1032" type="#_x0000_t202" style="position:absolute;margin-left:227.1pt;margin-top:783.4pt;width:278.3pt;height:40.2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AJwIAAEsEAAAOAAAAZHJzL2Uyb0RvYy54bWysVMFu2zAMvQ/YPwi6L46bphuMOEWWIsOA&#10;oC2QDj0rspwIkEWNUmJnXz9KjpOt22nYRaZE6pF8fPLsvmsMOyr0GmzJ89GYM2UlVNruSv7tZfXh&#10;E2c+CFsJA1aV/KQ8v5+/fzdrXaFuYA+mUsgIxPqidSXfh+CKLPNyrxrhR+CUJWcN2IhAW9xlFYqW&#10;0BuT3YzHd1kLWDkEqbyn04feyecJv66VDE917VVgpuRUW0grpnUb12w+E8UOhdtreS5D/EMVjdCW&#10;kl6gHkQQ7ID6D6hGSwQPdRhJaDKoay1V6oG6ycdvutnshVOpFyLHuwtN/v/Bysfjxj0jC91n6GiA&#10;kZDW+cLTYeynq7GJX6qUkZ8oPF1oU11gkg4n08ntbU4uSb5pnucfpxEmu9526MMXBQ2LRsmRxpLY&#10;Ese1D33oEBKTeTC6Wmlj0iZKQS0NsqOgIZqQaiTw36KMZW3J7ybTcQK2EK/3yMZSLdeeohW6bcd0&#10;RReGfrdQnYgGhF4h3smVplrXwodngSQJao9kHp5oqQ1QLjhbnO0Bf/ztPMbTpMjLWUsSK7n/fhCo&#10;ODNfLc0w6nEwcDC2g2EPzRKo4ZwekJPJpAsYzGDWCM0rqX8Rs5BLWEm5Sr4dzGXohU6vR6rFIgWR&#10;6pwIa7txMkJHgiPzL92rQHceT6DBPsIgPlG8mVIfG29aWBwC1DqNMPLas3immxSbRHB+XfFJ/LpP&#10;Udd/wPwnAAAA//8DAFBLAwQUAAYACAAAACEAVYo1Rd8AAAAKAQAADwAAAGRycy9kb3ducmV2Lnht&#10;bEyPQU/DMAyF70j8h8hI3FgKbN0oTafCBIcJkDa4cPNa01Q0TtVkW/fvMSe42e9Zz9/Ll6Pr1IGG&#10;0Ho2cD1JQBFXvm65MfDx/nS1ABUico2dZzJwogDL4vwsx6z2R97QYRsbJSEcMjRgY+wzrUNlyWGY&#10;+J5YvC8/OIyyDo2uBzxKuOv0TZKk2mHL8sFiT4+Wqu/t3hmYlrh6a+jlc3EK6+fVq30okztrzOXF&#10;WN6DijTGv2P4xRd0KIRp5/dcB9UZkCJR1FmaSgPxZzKB2omUTue3oItc/69Q/AAAAP//AwBQSwEC&#10;LQAUAAYACAAAACEAtoM4kv4AAADhAQAAEwAAAAAAAAAAAAAAAAAAAAAAW0NvbnRlbnRfVHlwZXNd&#10;LnhtbFBLAQItABQABgAIAAAAIQA4/SH/1gAAAJQBAAALAAAAAAAAAAAAAAAAAC8BAABfcmVscy8u&#10;cmVsc1BLAQItABQABgAIAAAAIQAXI//AJwIAAEsEAAAOAAAAAAAAAAAAAAAAAC4CAABkcnMvZTJv&#10;RG9jLnhtbFBLAQItABQABgAIAAAAIQBVijVF3wAAAAoBAAAPAAAAAAAAAAAAAAAAAIEEAABkcnMv&#10;ZG93bnJldi54bWxQSwUGAAAAAAQABADzAAAAjQUAAAAA&#10;" o:allowoverlap="f" fillcolor="white [3201]" stroked="f" strokeweight=".5pt">
              <v:textbox inset="0,0,0,0">
                <w:txbxContent>
                  <w:p w14:paraId="24C1065A" w14:textId="77777777" w:rsidR="00000000" w:rsidRPr="00485FAB" w:rsidRDefault="002E65C4" w:rsidP="00E4666D">
                    <w:r w:rsidRPr="00485FAB">
                      <w:t>Vorsitzender des Aufsichtsrats: Dr. Heinrich Hiesinger</w:t>
                    </w:r>
                  </w:p>
                  <w:p w14:paraId="1C1D7973" w14:textId="77777777" w:rsidR="00000000" w:rsidRPr="00485FAB" w:rsidRDefault="002E65C4" w:rsidP="00E4666D">
                    <w:r w:rsidRPr="00485FAB">
                      <w:t xml:space="preserve">Vorstand: Dr. Holger Klein (Vorsitzender), </w:t>
                    </w:r>
                  </w:p>
                  <w:p w14:paraId="31C8E095" w14:textId="77777777" w:rsidR="00000000" w:rsidRPr="00485FAB" w:rsidRDefault="002E65C4" w:rsidP="00E4666D">
                    <w:r w:rsidRPr="00485FAB">
                      <w:t>Dr. Lea Corzilius, Dr. Martin Fischer, Michael Frick, Prof. Dr. Peter Laier, Stephan von Schuckmann</w:t>
                    </w:r>
                  </w:p>
                  <w:p w14:paraId="025C89A0" w14:textId="77777777" w:rsidR="00000000" w:rsidRPr="00485FAB" w:rsidRDefault="002E65C4" w:rsidP="00E4666D">
                    <w:r w:rsidRPr="00485FAB">
                      <w:t>Sitz: Friedrichshafen · Handelsregistereintrag: Amtsgericht Ulm HRB 630206</w:t>
                    </w:r>
                  </w:p>
                </w:txbxContent>
              </v:textbox>
              <w10:wrap anchorx="margin"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99A619" w14:textId="77777777" w:rsidR="00FA0815" w:rsidRDefault="00FA0815" w:rsidP="002E65C4">
      <w:pPr>
        <w:spacing w:line="240" w:lineRule="auto"/>
      </w:pPr>
      <w:r>
        <w:separator/>
      </w:r>
    </w:p>
  </w:footnote>
  <w:footnote w:type="continuationSeparator" w:id="0">
    <w:p w14:paraId="3171FA81" w14:textId="77777777" w:rsidR="00FA0815" w:rsidRDefault="00FA0815" w:rsidP="002E65C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41EF0" w14:textId="7F5A299E" w:rsidR="00000000" w:rsidRDefault="002E65C4">
    <w:pPr>
      <w:pStyle w:val="Header"/>
    </w:pPr>
    <w:r>
      <w:rPr>
        <w:noProof/>
      </w:rPr>
      <mc:AlternateContent>
        <mc:Choice Requires="wps">
          <w:drawing>
            <wp:anchor distT="0" distB="0" distL="0" distR="0" simplePos="0" relativeHeight="251665408" behindDoc="0" locked="0" layoutInCell="1" allowOverlap="1" wp14:anchorId="40FBA110" wp14:editId="5E1FD1D4">
              <wp:simplePos x="635" y="635"/>
              <wp:positionH relativeFrom="page">
                <wp:align>right</wp:align>
              </wp:positionH>
              <wp:positionV relativeFrom="page">
                <wp:align>top</wp:align>
              </wp:positionV>
              <wp:extent cx="443865" cy="443865"/>
              <wp:effectExtent l="0" t="0" r="0" b="14605"/>
              <wp:wrapNone/>
              <wp:docPr id="4" name="文本框 4" descr="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C922EB0" w14:textId="2F15DFBE" w:rsidR="002E65C4" w:rsidRPr="002E65C4" w:rsidRDefault="002E65C4" w:rsidP="002E65C4">
                          <w:pPr>
                            <w:rPr>
                              <w:rFonts w:ascii="Calibri" w:eastAsia="Calibri" w:hAnsi="Calibri" w:cs="Calibri"/>
                              <w:noProof/>
                              <w:color w:val="000000"/>
                              <w:sz w:val="24"/>
                              <w:szCs w:val="24"/>
                            </w:rPr>
                          </w:pPr>
                          <w:r w:rsidRPr="002E65C4">
                            <w:rPr>
                              <w:rFonts w:ascii="Calibri" w:eastAsia="Calibri" w:hAnsi="Calibri" w:cs="Calibri"/>
                              <w:noProof/>
                              <w:color w:val="000000"/>
                              <w:sz w:val="24"/>
                              <w:szCs w:val="24"/>
                            </w:rPr>
                            <w:t>Internal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0FBA110" id="_x0000_t202" coordsize="21600,21600" o:spt="202" path="m,l,21600r21600,l21600,xe">
              <v:stroke joinstyle="miter"/>
              <v:path gradientshapeok="t" o:connecttype="rect"/>
            </v:shapetype>
            <v:shape id="文本框 4" o:spid="_x0000_s1026" type="#_x0000_t202" alt="Internal" style="position:absolute;margin-left:-16.25pt;margin-top:0;width:34.95pt;height:34.9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4bCgIAABoEAAAOAAAAZHJzL2Uyb0RvYy54bWysU1tr2zAUfh/sPwi9L3aypLQmTslaMgah&#10;LaSjz4osxQZJR0hK7OzX70i2k63b09iLfG4+l+98Z3nfaUVOwvkGTEmnk5wSYThUjTmU9Pvr5tMt&#10;JT4wUzEFRpT0LDy9X338sGxtIWZQg6qEI5jE+KK1Ja1DsEWWeV4LzfwErDDolOA0C6i6Q1Y51mJ2&#10;rbJZnt9kLbjKOuDCe7Q+9k66SvmlFDw8S+lFIKqk2FtIr0vvPr7ZasmKg2O2bvjQBvuHLjRrDBa9&#10;pHpkgZGja/5IpRvuwIMMEw46AykbLtIMOM00fzfNrmZWpFkQHG8vMPn/l5Y/nXb2xZHQfYEOFxgB&#10;aa0vPBrjPJ10On6xU4J+hPB8gU10gXA0zuefb28WlHB0DTJmya4/W+fDVwGaRKGkDreSwGKnrQ99&#10;6BgSaxnYNEqlzSjzmwFzRkt27TBKodt3Q9t7qM44jYN+0d7yTYM1t8yHF+ZwszgAsjU84yMVtCWF&#10;QaKkBvfjb/YYj4Cjl5IWmVJSg1SmRH0zuIhIqiRM7/JFjppL2mwxz6O2H4PMUT8AknCK92B5EmNw&#10;UKMoHeg3JPM6VkMXMxxrljSM4kPoeYvHwMV6nYKQRJaFrdlZHlNHsCKSr90bc3aAO+CenmDkEive&#10;od7Hxj+9XR8DYp9WEoHt0RzwRgKmpQ7HEhn+q56irie9+gkAAP//AwBQSwMEFAAGAAgAAAAhAHdX&#10;hELaAAAAAwEAAA8AAABkcnMvZG93bnJldi54bWxMj0FLw0AQhe+C/2GZghexGxVKE7MpIhTswYOt&#10;OXibZKdJaHY27G7T5N+76kEv8xje8N43+WYyvRjJ+c6ygvtlAoK4trrjRsHHYXu3BuEDssbeMimY&#10;ycOmuL7KMdP2wu807kMjYgj7DBW0IQyZlL5uyaBf2oE4ekfrDIa4ukZqh5cYbnr5kCQrabDj2NDi&#10;QC8t1af92SgoJ3f7tk13r3P12Y1zsisf18dSqZvF9PwEItAU/o7hGz+iQxGZKntm7UWvID4Sfmb0&#10;VmkKovpVWeTyP3vxBQAA//8DAFBLAQItABQABgAIAAAAIQC2gziS/gAAAOEBAAATAAAAAAAAAAAA&#10;AAAAAAAAAABbQ29udGVudF9UeXBlc10ueG1sUEsBAi0AFAAGAAgAAAAhADj9If/WAAAAlAEAAAsA&#10;AAAAAAAAAAAAAAAALwEAAF9yZWxzLy5yZWxzUEsBAi0AFAAGAAgAAAAhAJ1gnhsKAgAAGgQAAA4A&#10;AAAAAAAAAAAAAAAALgIAAGRycy9lMm9Eb2MueG1sUEsBAi0AFAAGAAgAAAAhAHdXhELaAAAAAwEA&#10;AA8AAAAAAAAAAAAAAAAAZAQAAGRycy9kb3ducmV2LnhtbFBLBQYAAAAABAAEAPMAAABrBQAAAAA=&#10;" filled="f" stroked="f">
              <v:textbox style="mso-fit-shape-to-text:t" inset="0,15pt,20pt,0">
                <w:txbxContent>
                  <w:p w14:paraId="1C922EB0" w14:textId="2F15DFBE" w:rsidR="002E65C4" w:rsidRPr="002E65C4" w:rsidRDefault="002E65C4" w:rsidP="002E65C4">
                    <w:pPr>
                      <w:rPr>
                        <w:rFonts w:ascii="Calibri" w:eastAsia="Calibri" w:hAnsi="Calibri" w:cs="Calibri"/>
                        <w:noProof/>
                        <w:color w:val="000000"/>
                        <w:sz w:val="24"/>
                        <w:szCs w:val="24"/>
                      </w:rPr>
                    </w:pPr>
                    <w:r w:rsidRPr="002E65C4">
                      <w:rPr>
                        <w:rFonts w:ascii="Calibri" w:eastAsia="Calibri" w:hAnsi="Calibri" w:cs="Calibri"/>
                        <w:noProof/>
                        <w:color w:val="000000"/>
                        <w:sz w:val="24"/>
                        <w:szCs w:val="24"/>
                      </w:rPr>
                      <w:t>Internal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4AB10" w14:textId="6D13A2BF" w:rsidR="00000000" w:rsidRDefault="002E65C4" w:rsidP="00E4666D">
    <w:pPr>
      <w:pStyle w:val="Header"/>
    </w:pPr>
    <w:r>
      <w:rPr>
        <w:noProof/>
      </w:rPr>
      <mc:AlternateContent>
        <mc:Choice Requires="wps">
          <w:drawing>
            <wp:anchor distT="0" distB="0" distL="0" distR="0" simplePos="0" relativeHeight="251666432" behindDoc="0" locked="0" layoutInCell="1" allowOverlap="1" wp14:anchorId="25576343" wp14:editId="5AB26F28">
              <wp:simplePos x="899730" y="107576"/>
              <wp:positionH relativeFrom="page">
                <wp:align>right</wp:align>
              </wp:positionH>
              <wp:positionV relativeFrom="page">
                <wp:align>top</wp:align>
              </wp:positionV>
              <wp:extent cx="443865" cy="443865"/>
              <wp:effectExtent l="0" t="0" r="0" b="14605"/>
              <wp:wrapNone/>
              <wp:docPr id="5" name="文本框 5" descr="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AC6A104" w14:textId="411BF038" w:rsidR="002E65C4" w:rsidRPr="002E65C4" w:rsidRDefault="002E65C4" w:rsidP="002E65C4">
                          <w:pPr>
                            <w:rPr>
                              <w:rFonts w:ascii="Calibri" w:eastAsia="Calibri" w:hAnsi="Calibri" w:cs="Calibri"/>
                              <w:noProof/>
                              <w:color w:val="000000"/>
                              <w:sz w:val="24"/>
                              <w:szCs w:val="24"/>
                            </w:rPr>
                          </w:pPr>
                          <w:r w:rsidRPr="002E65C4">
                            <w:rPr>
                              <w:rFonts w:ascii="Calibri" w:eastAsia="Calibri" w:hAnsi="Calibri" w:cs="Calibri"/>
                              <w:noProof/>
                              <w:color w:val="000000"/>
                              <w:sz w:val="24"/>
                              <w:szCs w:val="24"/>
                            </w:rPr>
                            <w:t>Internal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5576343" id="_x0000_t202" coordsize="21600,21600" o:spt="202" path="m,l,21600r21600,l21600,xe">
              <v:stroke joinstyle="miter"/>
              <v:path gradientshapeok="t" o:connecttype="rect"/>
            </v:shapetype>
            <v:shape id="文本框 5" o:spid="_x0000_s1027" type="#_x0000_t202" alt="Internal" style="position:absolute;margin-left:-16.25pt;margin-top:0;width:34.95pt;height:34.95pt;z-index:25166643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XBtDQIAACEEAAAOAAAAZHJzL2Uyb0RvYy54bWysU11v2yAUfZ+0/4B4X+xkSdVZcaqsVaZJ&#10;UVspnfpMMMSWgIuAxM5+/S7YTrpuT9Ne8P3y5d5zDsu7TityEs43YEo6neSUCMOhasyhpD9eNp9u&#10;KfGBmYopMKKkZ+Hp3erjh2VrCzGDGlQlHMEmxhetLWkdgi2yzPNaaOYnYIXBpASnWUDXHbLKsRa7&#10;a5XN8vwma8FV1gEX3mP0oU/SVeovpeDhSUovAlElxdlCOl069/HMVktWHByzdcOHMdg/TKFZY/DS&#10;S6sHFhg5uuaPVrrhDjzIMOGgM5Cy4SLtgNtM83fb7GpmRdoFwfH2ApP/f23542lnnx0J3VfokMAI&#10;SGt94TEY9+mk0/GLkxLMI4TnC2yiC4RjcD7/fHuzoIRjarCxS3b92TofvgnQJBoldchKAoudtj70&#10;pWNJvMvAplEqMaPMbwHsGSPZdcJohW7fkaZ6M/0eqjMu5aDn21u+afDqLfPhmTkkGPdA0YYnPKSC&#10;tqQwWJTU4H7+LR7rEXfMUtKiYEpqUNGUqO8G+YjaSsb0S77I0XPJmy3mefT2Y5E56ntALU7xWVie&#10;zFgc1GhKB/oVNb2Ot2GKGY53ljSM5n3o5Ytvgov1OhWhliwLW7OzPLaOmEVAX7pX5uyAekC6HmGU&#10;FCvegd/Xxj+9XR8DUpCYifj2aA6wow4Tt8ObiUJ/66eq68te/QIAAP//AwBQSwMEFAAGAAgAAAAh&#10;AHdXhELaAAAAAwEAAA8AAABkcnMvZG93bnJldi54bWxMj0FLw0AQhe+C/2GZghexGxVKE7MpIhTs&#10;wYOtOXibZKdJaHY27G7T5N+76kEv8xje8N43+WYyvRjJ+c6ygvtlAoK4trrjRsHHYXu3BuEDssbe&#10;MimYycOmuL7KMdP2wu807kMjYgj7DBW0IQyZlL5uyaBf2oE4ekfrDIa4ukZqh5cYbnr5kCQrabDj&#10;2NDiQC8t1af92SgoJ3f7tk13r3P12Y1zsisf18dSqZvF9PwEItAU/o7hGz+iQxGZKntm7UWvID4S&#10;fmb0VmkKovpVWeTyP3vxBQAA//8DAFBLAQItABQABgAIAAAAIQC2gziS/gAAAOEBAAATAAAAAAAA&#10;AAAAAAAAAAAAAABbQ29udGVudF9UeXBlc10ueG1sUEsBAi0AFAAGAAgAAAAhADj9If/WAAAAlAEA&#10;AAsAAAAAAAAAAAAAAAAALwEAAF9yZWxzLy5yZWxzUEsBAi0AFAAGAAgAAAAhAB8tcG0NAgAAIQQA&#10;AA4AAAAAAAAAAAAAAAAALgIAAGRycy9lMm9Eb2MueG1sUEsBAi0AFAAGAAgAAAAhAHdXhELaAAAA&#10;AwEAAA8AAAAAAAAAAAAAAAAAZwQAAGRycy9kb3ducmV2LnhtbFBLBQYAAAAABAAEAPMAAABuBQAA&#10;AAA=&#10;" filled="f" stroked="f">
              <v:textbox style="mso-fit-shape-to-text:t" inset="0,15pt,20pt,0">
                <w:txbxContent>
                  <w:p w14:paraId="4AC6A104" w14:textId="411BF038" w:rsidR="002E65C4" w:rsidRPr="002E65C4" w:rsidRDefault="002E65C4" w:rsidP="002E65C4">
                    <w:pPr>
                      <w:rPr>
                        <w:rFonts w:ascii="Calibri" w:eastAsia="Calibri" w:hAnsi="Calibri" w:cs="Calibri"/>
                        <w:noProof/>
                        <w:color w:val="000000"/>
                        <w:sz w:val="24"/>
                        <w:szCs w:val="24"/>
                      </w:rPr>
                    </w:pPr>
                    <w:r w:rsidRPr="002E65C4">
                      <w:rPr>
                        <w:rFonts w:ascii="Calibri" w:eastAsia="Calibri" w:hAnsi="Calibri" w:cs="Calibri"/>
                        <w:noProof/>
                        <w:color w:val="000000"/>
                        <w:sz w:val="24"/>
                        <w:szCs w:val="24"/>
                      </w:rPr>
                      <w:t>Internal</w:t>
                    </w:r>
                  </w:p>
                </w:txbxContent>
              </v:textbox>
              <w10:wrap anchorx="page" anchory="page"/>
            </v:shape>
          </w:pict>
        </mc:Fallback>
      </mc:AlternateContent>
    </w:r>
  </w:p>
  <w:p w14:paraId="53235775" w14:textId="77777777" w:rsidR="00000000" w:rsidRDefault="00000000" w:rsidP="00E4666D">
    <w:pPr>
      <w:pStyle w:val="Header"/>
    </w:pPr>
  </w:p>
  <w:p w14:paraId="0DDF0AC2" w14:textId="77777777" w:rsidR="00000000" w:rsidRPr="008A014A" w:rsidRDefault="002E65C4" w:rsidP="00E4666D">
    <w:pPr>
      <w:pStyle w:val="Header"/>
    </w:pPr>
    <w:r w:rsidRPr="008A014A">
      <w:rPr>
        <w:noProof/>
      </w:rPr>
      <mc:AlternateContent>
        <mc:Choice Requires="wps">
          <w:drawing>
            <wp:anchor distT="0" distB="0" distL="114300" distR="114300" simplePos="0" relativeHeight="251663360" behindDoc="0" locked="0" layoutInCell="1" allowOverlap="1" wp14:anchorId="782D7053" wp14:editId="023B114C">
              <wp:simplePos x="0" y="0"/>
              <wp:positionH relativeFrom="margin">
                <wp:posOffset>4156600</wp:posOffset>
              </wp:positionH>
              <wp:positionV relativeFrom="page">
                <wp:posOffset>397345</wp:posOffset>
              </wp:positionV>
              <wp:extent cx="1800860" cy="914620"/>
              <wp:effectExtent l="0" t="0" r="0" b="0"/>
              <wp:wrapNone/>
              <wp:docPr id="286946624" name="Textfeld 286946624"/>
              <wp:cNvGraphicFramePr/>
              <a:graphic xmlns:a="http://schemas.openxmlformats.org/drawingml/2006/main">
                <a:graphicData uri="http://schemas.microsoft.com/office/word/2010/wordprocessingShape">
                  <wps:wsp>
                    <wps:cNvSpPr txBox="1"/>
                    <wps:spPr>
                      <a:xfrm>
                        <a:off x="0" y="0"/>
                        <a:ext cx="1800860" cy="914620"/>
                      </a:xfrm>
                      <a:prstGeom prst="rect">
                        <a:avLst/>
                      </a:prstGeom>
                      <a:noFill/>
                      <a:ln w="6350">
                        <a:noFill/>
                      </a:ln>
                    </wps:spPr>
                    <wps:txbx>
                      <w:txbxContent>
                        <w:p w14:paraId="7EDF40E3" w14:textId="77777777" w:rsidR="00000000" w:rsidRPr="008C1CB0" w:rsidRDefault="002E65C4" w:rsidP="004907C2">
                          <w:pPr>
                            <w:jc w:val="right"/>
                            <w:rPr>
                              <w:caps/>
                              <w:sz w:val="16"/>
                              <w:szCs w:val="16"/>
                              <w:lang w:val="en-US"/>
                            </w:rPr>
                          </w:pPr>
                          <w:r w:rsidRPr="008C1CB0">
                            <w:rPr>
                              <w:rStyle w:val="Emphasis"/>
                              <w:caps/>
                              <w:sz w:val="16"/>
                              <w:szCs w:val="16"/>
                              <w:lang w:val="en-US"/>
                            </w:rPr>
                            <w:t>Press</w:t>
                          </w:r>
                          <w:r>
                            <w:rPr>
                              <w:rStyle w:val="Emphasis"/>
                              <w:caps/>
                              <w:sz w:val="16"/>
                              <w:szCs w:val="16"/>
                              <w:lang w:val="en-US"/>
                            </w:rPr>
                            <w:t xml:space="preserve"> Release</w:t>
                          </w:r>
                          <w:r w:rsidRPr="008C1CB0">
                            <w:rPr>
                              <w:caps/>
                              <w:sz w:val="16"/>
                              <w:szCs w:val="16"/>
                              <w:lang w:val="en-US"/>
                            </w:rPr>
                            <w:br/>
                          </w:r>
                        </w:p>
                        <w:p w14:paraId="55C92DE3" w14:textId="77777777" w:rsidR="00000000" w:rsidRPr="008C1CB0" w:rsidRDefault="002E65C4" w:rsidP="004907C2">
                          <w:pPr>
                            <w:jc w:val="right"/>
                            <w:rPr>
                              <w:i/>
                              <w:iCs/>
                              <w:sz w:val="16"/>
                              <w:szCs w:val="16"/>
                              <w:lang w:val="en-US"/>
                            </w:rPr>
                          </w:pPr>
                          <w:r w:rsidRPr="000D7D15">
                            <w:rPr>
                              <w:i/>
                              <w:iCs/>
                              <w:sz w:val="16"/>
                              <w:szCs w:val="16"/>
                              <w:lang w:val="en-US"/>
                            </w:rPr>
                            <w:t xml:space="preserve">Page </w:t>
                          </w:r>
                          <w:r w:rsidRPr="000D7D15">
                            <w:rPr>
                              <w:i/>
                              <w:iCs/>
                              <w:sz w:val="16"/>
                              <w:szCs w:val="16"/>
                            </w:rPr>
                            <w:fldChar w:fldCharType="begin"/>
                          </w:r>
                          <w:r w:rsidRPr="000D7D15">
                            <w:rPr>
                              <w:i/>
                              <w:iCs/>
                              <w:sz w:val="16"/>
                              <w:szCs w:val="16"/>
                              <w:lang w:val="en-US"/>
                            </w:rPr>
                            <w:instrText xml:space="preserve"> PAGE </w:instrText>
                          </w:r>
                          <w:r w:rsidRPr="000D7D15">
                            <w:rPr>
                              <w:i/>
                              <w:iCs/>
                              <w:sz w:val="16"/>
                              <w:szCs w:val="16"/>
                            </w:rPr>
                            <w:fldChar w:fldCharType="separate"/>
                          </w:r>
                          <w:r w:rsidRPr="000D7D15">
                            <w:rPr>
                              <w:i/>
                              <w:iCs/>
                              <w:sz w:val="16"/>
                              <w:szCs w:val="16"/>
                              <w:lang w:val="en-US"/>
                            </w:rPr>
                            <w:t>1</w:t>
                          </w:r>
                          <w:r w:rsidRPr="000D7D15">
                            <w:rPr>
                              <w:i/>
                              <w:iCs/>
                              <w:sz w:val="16"/>
                              <w:szCs w:val="16"/>
                            </w:rPr>
                            <w:fldChar w:fldCharType="end"/>
                          </w:r>
                          <w:r w:rsidRPr="000D7D15">
                            <w:rPr>
                              <w:i/>
                              <w:iCs/>
                              <w:sz w:val="16"/>
                              <w:szCs w:val="16"/>
                              <w:lang w:val="en-US"/>
                            </w:rPr>
                            <w:t>/</w:t>
                          </w:r>
                          <w:r w:rsidRPr="000D7D15">
                            <w:rPr>
                              <w:i/>
                              <w:iCs/>
                              <w:sz w:val="16"/>
                              <w:szCs w:val="16"/>
                            </w:rPr>
                            <w:fldChar w:fldCharType="begin"/>
                          </w:r>
                          <w:r w:rsidRPr="000D7D15">
                            <w:rPr>
                              <w:i/>
                              <w:iCs/>
                              <w:sz w:val="16"/>
                              <w:szCs w:val="16"/>
                              <w:lang w:val="en-US"/>
                            </w:rPr>
                            <w:instrText xml:space="preserve"> NUMPAGES </w:instrText>
                          </w:r>
                          <w:r w:rsidRPr="000D7D15">
                            <w:rPr>
                              <w:i/>
                              <w:iCs/>
                              <w:sz w:val="16"/>
                              <w:szCs w:val="16"/>
                            </w:rPr>
                            <w:fldChar w:fldCharType="separate"/>
                          </w:r>
                          <w:r w:rsidRPr="000D7D15">
                            <w:rPr>
                              <w:i/>
                              <w:iCs/>
                              <w:sz w:val="16"/>
                              <w:szCs w:val="16"/>
                              <w:lang w:val="en-US"/>
                            </w:rPr>
                            <w:t>3</w:t>
                          </w:r>
                          <w:r w:rsidRPr="000D7D15">
                            <w:rPr>
                              <w:i/>
                              <w:iCs/>
                              <w:sz w:val="16"/>
                              <w:szCs w:val="16"/>
                            </w:rPr>
                            <w:fldChar w:fldCharType="end"/>
                          </w:r>
                          <w:r w:rsidRPr="000D7D15">
                            <w:rPr>
                              <w:i/>
                              <w:iCs/>
                              <w:sz w:val="16"/>
                              <w:szCs w:val="16"/>
                              <w:lang w:val="en-US"/>
                            </w:rPr>
                            <w:t xml:space="preserve">, July </w:t>
                          </w:r>
                          <w:r>
                            <w:rPr>
                              <w:i/>
                              <w:iCs/>
                              <w:sz w:val="16"/>
                              <w:szCs w:val="16"/>
                              <w:lang w:val="en-US"/>
                            </w:rPr>
                            <w:t>23rd</w:t>
                          </w:r>
                          <w:r w:rsidRPr="000D7D15">
                            <w:rPr>
                              <w:i/>
                              <w:iCs/>
                              <w:sz w:val="16"/>
                              <w:szCs w:val="16"/>
                              <w:lang w:val="en-US"/>
                            </w:rPr>
                            <w:t>, 2026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2D7053" id="Textfeld 286946624" o:spid="_x0000_s1028" type="#_x0000_t202" style="position:absolute;margin-left:327.3pt;margin-top:31.3pt;width:141.8pt;height:1in;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e84GgIAADUEAAAOAAAAZHJzL2Uyb0RvYy54bWysU11v2jAUfZ+0/2D5fSQwyigiVKwV06Sq&#10;rUSnPhvHJpEcX+/akLBfv2uHL3V7mvbiXOd+n3M8v+saw/YKfQ224MNBzpmyEsrabgv+43X1acqZ&#10;D8KWwoBVBT8oz+8WHz/MWzdTI6jAlAoZFbF+1rqCVyG4WZZ5WalG+AE4ZcmpARsR6IrbrETRUvXG&#10;ZKM8n2QtYOkQpPKe/j70Tr5I9bVWMjxr7VVgpuA0W0gnpnMTz2wxF7MtClfV8jiG+IcpGlFbanou&#10;9SCCYDus/yjV1BLBgw4DCU0GWtdSpR1om2H+bpt1JZxKuxA43p1h8v+vrHzar90LstB9hY4IjIC0&#10;zs88/Yz7dBqb+KVJGfkJwsMZNtUFJmPSNM+nE3JJ8t0Ox5NRwjW7ZDv04ZuChkWj4Ei0JLTE/tEH&#10;6kihp5DYzMKqNiZRYyxrCz75fJOnhLOHMoylxMus0QrdpmN1WfDRaY8NlAdaD6Fn3ju5qmmGR+HD&#10;i0CimsYm+YZnOrQB6gVHi7MK8Nff/sd4YoC8nLUknYL7nzuBijPz3RI3BME4ai1dxjdfCA6G157N&#10;tcfumnsgdQ7poTiZzBgfzMnUCM0bqXwZu5JLWEm9Cy4Dni73oZc0vROplssURvpyIjzatZOxeMQ1&#10;YvzavQl0RyICUfgEJ5mJ2Ts++tiekeUugK4TWRHpHtcjAaTNxOHxHUXxX99T1OW1L34DAAD//wMA&#10;UEsDBBQABgAIAAAAIQA2o5qE4QAAAAoBAAAPAAAAZHJzL2Rvd25yZXYueG1sTI/BTsMwDIbvSLxD&#10;ZCQuiCWUUUZpOqFJSD30soGQuGWNaao1SUmyrrw95jROtuVPvz+X69kObMIQe+8k3C0EMHSt173r&#10;JLy/vd6ugMWknFaDdyjhByOsq8uLUhXan9wWp13qGIW4WCgJJqWx4Dy2Bq2KCz+io92XD1YlGkPH&#10;dVAnCrcDz4TIuVW9owtGjbgx2B52Ryth+qiXejuZFG42TS3qQ/P9+NlIeX01vzwDSzinMwx/+qQO&#10;FTnt/dHpyAYJ+cMyJ5SajCoBT/erDNheQibyHHhV8v8vVL8AAAD//wMAUEsBAi0AFAAGAAgAAAAh&#10;ALaDOJL+AAAA4QEAABMAAAAAAAAAAAAAAAAAAAAAAFtDb250ZW50X1R5cGVzXS54bWxQSwECLQAU&#10;AAYACAAAACEAOP0h/9YAAACUAQAACwAAAAAAAAAAAAAAAAAvAQAAX3JlbHMvLnJlbHNQSwECLQAU&#10;AAYACAAAACEABW3vOBoCAAA1BAAADgAAAAAAAAAAAAAAAAAuAgAAZHJzL2Uyb0RvYy54bWxQSwEC&#10;LQAUAAYACAAAACEANqOahOEAAAAKAQAADwAAAAAAAAAAAAAAAAB0BAAAZHJzL2Rvd25yZXYueG1s&#10;UEsFBgAAAAAEAAQA8wAAAIIFAAAAAA==&#10;" filled="f" stroked="f" strokeweight=".5pt">
              <v:textbox>
                <w:txbxContent>
                  <w:p w14:paraId="7EDF40E3" w14:textId="77777777" w:rsidR="00000000" w:rsidRPr="008C1CB0" w:rsidRDefault="002E65C4" w:rsidP="004907C2">
                    <w:pPr>
                      <w:jc w:val="right"/>
                      <w:rPr>
                        <w:caps/>
                        <w:sz w:val="16"/>
                        <w:szCs w:val="16"/>
                        <w:lang w:val="en-US"/>
                      </w:rPr>
                    </w:pPr>
                    <w:r w:rsidRPr="008C1CB0">
                      <w:rPr>
                        <w:rStyle w:val="Emphasis"/>
                        <w:caps/>
                        <w:sz w:val="16"/>
                        <w:szCs w:val="16"/>
                        <w:lang w:val="en-US"/>
                      </w:rPr>
                      <w:t>Press</w:t>
                    </w:r>
                    <w:r>
                      <w:rPr>
                        <w:rStyle w:val="Emphasis"/>
                        <w:caps/>
                        <w:sz w:val="16"/>
                        <w:szCs w:val="16"/>
                        <w:lang w:val="en-US"/>
                      </w:rPr>
                      <w:t xml:space="preserve"> Release</w:t>
                    </w:r>
                    <w:r w:rsidRPr="008C1CB0">
                      <w:rPr>
                        <w:caps/>
                        <w:sz w:val="16"/>
                        <w:szCs w:val="16"/>
                        <w:lang w:val="en-US"/>
                      </w:rPr>
                      <w:br/>
                    </w:r>
                  </w:p>
                  <w:p w14:paraId="55C92DE3" w14:textId="77777777" w:rsidR="00000000" w:rsidRPr="008C1CB0" w:rsidRDefault="002E65C4" w:rsidP="004907C2">
                    <w:pPr>
                      <w:jc w:val="right"/>
                      <w:rPr>
                        <w:i/>
                        <w:iCs/>
                        <w:sz w:val="16"/>
                        <w:szCs w:val="16"/>
                        <w:lang w:val="en-US"/>
                      </w:rPr>
                    </w:pPr>
                    <w:r w:rsidRPr="000D7D15">
                      <w:rPr>
                        <w:i/>
                        <w:iCs/>
                        <w:sz w:val="16"/>
                        <w:szCs w:val="16"/>
                        <w:lang w:val="en-US"/>
                      </w:rPr>
                      <w:t xml:space="preserve">Page </w:t>
                    </w:r>
                    <w:r w:rsidRPr="000D7D15">
                      <w:rPr>
                        <w:i/>
                        <w:iCs/>
                        <w:sz w:val="16"/>
                        <w:szCs w:val="16"/>
                      </w:rPr>
                      <w:fldChar w:fldCharType="begin"/>
                    </w:r>
                    <w:r w:rsidRPr="000D7D15">
                      <w:rPr>
                        <w:i/>
                        <w:iCs/>
                        <w:sz w:val="16"/>
                        <w:szCs w:val="16"/>
                        <w:lang w:val="en-US"/>
                      </w:rPr>
                      <w:instrText xml:space="preserve"> PAGE </w:instrText>
                    </w:r>
                    <w:r w:rsidRPr="000D7D15">
                      <w:rPr>
                        <w:i/>
                        <w:iCs/>
                        <w:sz w:val="16"/>
                        <w:szCs w:val="16"/>
                      </w:rPr>
                      <w:fldChar w:fldCharType="separate"/>
                    </w:r>
                    <w:r w:rsidRPr="000D7D15">
                      <w:rPr>
                        <w:i/>
                        <w:iCs/>
                        <w:sz w:val="16"/>
                        <w:szCs w:val="16"/>
                        <w:lang w:val="en-US"/>
                      </w:rPr>
                      <w:t>1</w:t>
                    </w:r>
                    <w:r w:rsidRPr="000D7D15">
                      <w:rPr>
                        <w:i/>
                        <w:iCs/>
                        <w:sz w:val="16"/>
                        <w:szCs w:val="16"/>
                      </w:rPr>
                      <w:fldChar w:fldCharType="end"/>
                    </w:r>
                    <w:r w:rsidRPr="000D7D15">
                      <w:rPr>
                        <w:i/>
                        <w:iCs/>
                        <w:sz w:val="16"/>
                        <w:szCs w:val="16"/>
                        <w:lang w:val="en-US"/>
                      </w:rPr>
                      <w:t>/</w:t>
                    </w:r>
                    <w:r w:rsidRPr="000D7D15">
                      <w:rPr>
                        <w:i/>
                        <w:iCs/>
                        <w:sz w:val="16"/>
                        <w:szCs w:val="16"/>
                      </w:rPr>
                      <w:fldChar w:fldCharType="begin"/>
                    </w:r>
                    <w:r w:rsidRPr="000D7D15">
                      <w:rPr>
                        <w:i/>
                        <w:iCs/>
                        <w:sz w:val="16"/>
                        <w:szCs w:val="16"/>
                        <w:lang w:val="en-US"/>
                      </w:rPr>
                      <w:instrText xml:space="preserve"> NUMPAGES </w:instrText>
                    </w:r>
                    <w:r w:rsidRPr="000D7D15">
                      <w:rPr>
                        <w:i/>
                        <w:iCs/>
                        <w:sz w:val="16"/>
                        <w:szCs w:val="16"/>
                      </w:rPr>
                      <w:fldChar w:fldCharType="separate"/>
                    </w:r>
                    <w:r w:rsidRPr="000D7D15">
                      <w:rPr>
                        <w:i/>
                        <w:iCs/>
                        <w:sz w:val="16"/>
                        <w:szCs w:val="16"/>
                        <w:lang w:val="en-US"/>
                      </w:rPr>
                      <w:t>3</w:t>
                    </w:r>
                    <w:r w:rsidRPr="000D7D15">
                      <w:rPr>
                        <w:i/>
                        <w:iCs/>
                        <w:sz w:val="16"/>
                        <w:szCs w:val="16"/>
                      </w:rPr>
                      <w:fldChar w:fldCharType="end"/>
                    </w:r>
                    <w:r w:rsidRPr="000D7D15">
                      <w:rPr>
                        <w:i/>
                        <w:iCs/>
                        <w:sz w:val="16"/>
                        <w:szCs w:val="16"/>
                        <w:lang w:val="en-US"/>
                      </w:rPr>
                      <w:t xml:space="preserve">, July </w:t>
                    </w:r>
                    <w:r>
                      <w:rPr>
                        <w:i/>
                        <w:iCs/>
                        <w:sz w:val="16"/>
                        <w:szCs w:val="16"/>
                        <w:lang w:val="en-US"/>
                      </w:rPr>
                      <w:t>23rd</w:t>
                    </w:r>
                    <w:r w:rsidRPr="000D7D15">
                      <w:rPr>
                        <w:i/>
                        <w:iCs/>
                        <w:sz w:val="16"/>
                        <w:szCs w:val="16"/>
                        <w:lang w:val="en-US"/>
                      </w:rPr>
                      <w:t>, 2026</w:t>
                    </w:r>
                  </w:p>
                </w:txbxContent>
              </v:textbox>
              <w10:wrap anchorx="margin" anchory="page"/>
            </v:shape>
          </w:pict>
        </mc:Fallback>
      </mc:AlternateContent>
    </w:r>
    <w:r w:rsidRPr="008A014A">
      <w:rPr>
        <w:noProof/>
      </w:rPr>
      <w:drawing>
        <wp:anchor distT="0" distB="36195" distL="114300" distR="114300" simplePos="0" relativeHeight="251662336" behindDoc="1" locked="1" layoutInCell="1" allowOverlap="1" wp14:anchorId="2F134EE0" wp14:editId="12C5BF0C">
          <wp:simplePos x="0" y="0"/>
          <wp:positionH relativeFrom="page">
            <wp:align>left</wp:align>
          </wp:positionH>
          <wp:positionV relativeFrom="page">
            <wp:align>top</wp:align>
          </wp:positionV>
          <wp:extent cx="7527290" cy="1403985"/>
          <wp:effectExtent l="0" t="0" r="0" b="0"/>
          <wp:wrapTopAndBottom/>
          <wp:docPr id="1978813002" name="Grafik 197881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749101" name="Grafik 1900749101"/>
                  <pic:cNvPicPr/>
                </pic:nvPicPr>
                <pic:blipFill rotWithShape="1">
                  <a:blip r:embed="rId1" cstate="print">
                    <a:extLst>
                      <a:ext uri="{28A0092B-C50C-407E-A947-70E740481C1C}">
                        <a14:useLocalDpi xmlns:a14="http://schemas.microsoft.com/office/drawing/2010/main" val="0"/>
                      </a:ext>
                    </a:extLst>
                  </a:blip>
                  <a:srcRect t="-1" r="381" b="86850"/>
                  <a:stretch/>
                </pic:blipFill>
                <pic:spPr bwMode="auto">
                  <a:xfrm>
                    <a:off x="0" y="0"/>
                    <a:ext cx="7527290" cy="1403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62297" w14:textId="55183103" w:rsidR="00000000" w:rsidRDefault="002E65C4">
    <w:pPr>
      <w:pStyle w:val="Header"/>
    </w:pPr>
    <w:r>
      <w:rPr>
        <w:noProof/>
      </w:rPr>
      <mc:AlternateContent>
        <mc:Choice Requires="wps">
          <w:drawing>
            <wp:anchor distT="0" distB="0" distL="0" distR="0" simplePos="0" relativeHeight="251664384" behindDoc="0" locked="0" layoutInCell="1" allowOverlap="1" wp14:anchorId="1C1D33EE" wp14:editId="58617701">
              <wp:simplePos x="635" y="635"/>
              <wp:positionH relativeFrom="page">
                <wp:align>right</wp:align>
              </wp:positionH>
              <wp:positionV relativeFrom="page">
                <wp:align>top</wp:align>
              </wp:positionV>
              <wp:extent cx="443865" cy="443865"/>
              <wp:effectExtent l="0" t="0" r="0" b="14605"/>
              <wp:wrapNone/>
              <wp:docPr id="3" name="文本框 3" descr="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D626CD" w14:textId="1E9B639C" w:rsidR="002E65C4" w:rsidRPr="002E65C4" w:rsidRDefault="002E65C4" w:rsidP="002E65C4">
                          <w:pPr>
                            <w:rPr>
                              <w:rFonts w:ascii="Calibri" w:eastAsia="Calibri" w:hAnsi="Calibri" w:cs="Calibri"/>
                              <w:noProof/>
                              <w:color w:val="000000"/>
                              <w:sz w:val="24"/>
                              <w:szCs w:val="24"/>
                            </w:rPr>
                          </w:pPr>
                          <w:r w:rsidRPr="002E65C4">
                            <w:rPr>
                              <w:rFonts w:ascii="Calibri" w:eastAsia="Calibri" w:hAnsi="Calibri" w:cs="Calibri"/>
                              <w:noProof/>
                              <w:color w:val="000000"/>
                              <w:sz w:val="24"/>
                              <w:szCs w:val="24"/>
                            </w:rPr>
                            <w:t>Internal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C1D33EE" id="_x0000_t202" coordsize="21600,21600" o:spt="202" path="m,l,21600r21600,l21600,xe">
              <v:stroke joinstyle="miter"/>
              <v:path gradientshapeok="t" o:connecttype="rect"/>
            </v:shapetype>
            <v:shape id="文本框 3" o:spid="_x0000_s1030" type="#_x0000_t202" alt="Internal" style="position:absolute;margin-left:-16.25pt;margin-top:0;width:34.95pt;height:34.95pt;z-index:25166438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2SqDw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Nh+n30N1xqUc9Hx7yzcNtt4yH16YQ4JxDxRteMZD&#10;KmhLCoNFSQ3ux9/8MR9xxyglLQqmpAYVTYn6ZpCPqK1kTO/yRY43l26zxTyPt/2YZI76AVCLU3wW&#10;liczJgc1mtKBfkNNr2M3DDHDsWdJw2g+hF6++Ca4WK9TEmrJsrA1O8tj6YhZBPS1e2PODqgHpOsJ&#10;Rkmx4h34fW7809v1MSAFiZmIb4/mADvqMHE7vJko9F/vKev6slc/AQAA//8DAFBLAwQUAAYACAAA&#10;ACEAd1eEQtoAAAADAQAADwAAAGRycy9kb3ducmV2LnhtbEyPQUvDQBCF74L/YZmCF7EbFUoTsyki&#10;FOzBg605eJtkp0lodjbsbtPk37vqQS/zGN7w3jf5ZjK9GMn5zrKC+2UCgri2uuNGwcdhe7cG4QOy&#10;xt4yKZjJw6a4vsox0/bC7zTuQyNiCPsMFbQhDJmUvm7JoF/agTh6R+sMhri6RmqHlxhuevmQJCtp&#10;sOPY0OJALy3Vp/3ZKCgnd/u2TXevc/XZjXOyKx/Xx1Kpm8X0/AQi0BT+juEbP6JDEZkqe2btRa8g&#10;PhJ+ZvRWaQqi+lVZ5PI/e/EFAAD//wMAUEsBAi0AFAAGAAgAAAAhALaDOJL+AAAA4QEAABMAAAAA&#10;AAAAAAAAAAAAAAAAAFtDb250ZW50X1R5cGVzXS54bWxQSwECLQAUAAYACAAAACEAOP0h/9YAAACU&#10;AQAACwAAAAAAAAAAAAAAAAAvAQAAX3JlbHMvLnJlbHNQSwECLQAUAAYACAAAACEA7Jdkqg8CAAAh&#10;BAAADgAAAAAAAAAAAAAAAAAuAgAAZHJzL2Uyb0RvYy54bWxQSwECLQAUAAYACAAAACEAd1eEQtoA&#10;AAADAQAADwAAAAAAAAAAAAAAAABpBAAAZHJzL2Rvd25yZXYueG1sUEsFBgAAAAAEAAQA8wAAAHAF&#10;AAAAAA==&#10;" filled="f" stroked="f">
              <v:textbox style="mso-fit-shape-to-text:t" inset="0,15pt,20pt,0">
                <w:txbxContent>
                  <w:p w14:paraId="5CD626CD" w14:textId="1E9B639C" w:rsidR="002E65C4" w:rsidRPr="002E65C4" w:rsidRDefault="002E65C4" w:rsidP="002E65C4">
                    <w:pPr>
                      <w:rPr>
                        <w:rFonts w:ascii="Calibri" w:eastAsia="Calibri" w:hAnsi="Calibri" w:cs="Calibri"/>
                        <w:noProof/>
                        <w:color w:val="000000"/>
                        <w:sz w:val="24"/>
                        <w:szCs w:val="24"/>
                      </w:rPr>
                    </w:pPr>
                    <w:r w:rsidRPr="002E65C4">
                      <w:rPr>
                        <w:rFonts w:ascii="Calibri" w:eastAsia="Calibri" w:hAnsi="Calibri" w:cs="Calibri"/>
                        <w:noProof/>
                        <w:color w:val="000000"/>
                        <w:sz w:val="24"/>
                        <w:szCs w:val="24"/>
                      </w:rPr>
                      <w:t>Internal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9670D3"/>
    <w:multiLevelType w:val="multilevel"/>
    <w:tmpl w:val="4A6A2A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13242D1"/>
    <w:multiLevelType w:val="multilevel"/>
    <w:tmpl w:val="2EAABD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BC43748"/>
    <w:multiLevelType w:val="multilevel"/>
    <w:tmpl w:val="135068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BC2422E"/>
    <w:multiLevelType w:val="multilevel"/>
    <w:tmpl w:val="4532DA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F4751FE"/>
    <w:multiLevelType w:val="hybridMultilevel"/>
    <w:tmpl w:val="83640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ACA5078"/>
    <w:multiLevelType w:val="multilevel"/>
    <w:tmpl w:val="8536F1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677073924">
    <w:abstractNumId w:val="4"/>
  </w:num>
  <w:num w:numId="2" w16cid:durableId="999233715">
    <w:abstractNumId w:val="3"/>
  </w:num>
  <w:num w:numId="3" w16cid:durableId="1294754453">
    <w:abstractNumId w:val="2"/>
  </w:num>
  <w:num w:numId="4" w16cid:durableId="1053386618">
    <w:abstractNumId w:val="1"/>
  </w:num>
  <w:num w:numId="5" w16cid:durableId="297498831">
    <w:abstractNumId w:val="0"/>
  </w:num>
  <w:num w:numId="6" w16cid:durableId="16662833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65C4"/>
    <w:rsid w:val="002E65C4"/>
    <w:rsid w:val="006E4A7D"/>
    <w:rsid w:val="009149F4"/>
    <w:rsid w:val="009D4620"/>
    <w:rsid w:val="00AB6531"/>
    <w:rsid w:val="00BA2B0C"/>
    <w:rsid w:val="00FA08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336D10"/>
  <w15:chartTrackingRefBased/>
  <w15:docId w15:val="{DFF7DDD1-CBF0-4A5C-9064-767BE1BFD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65C4"/>
    <w:pPr>
      <w:spacing w:line="276" w:lineRule="auto"/>
    </w:pPr>
    <w:rPr>
      <w:rFonts w:cstheme="minorHAnsi"/>
      <w:bCs/>
      <w:color w:val="000000" w:themeColor="text1"/>
      <w:kern w:val="0"/>
      <w:sz w:val="20"/>
      <w:szCs w:val="20"/>
      <w:lang w:val="de-DE" w:eastAsia="en-US"/>
    </w:rPr>
  </w:style>
  <w:style w:type="paragraph" w:styleId="Heading3">
    <w:name w:val="heading 3"/>
    <w:basedOn w:val="Normal"/>
    <w:next w:val="Normal"/>
    <w:link w:val="Heading3Char"/>
    <w:uiPriority w:val="9"/>
    <w:semiHidden/>
    <w:unhideWhenUsed/>
    <w:qFormat/>
    <w:rsid w:val="002E65C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2E65C4"/>
    <w:rPr>
      <w:rFonts w:asciiTheme="majorHAnsi" w:eastAsiaTheme="majorEastAsia" w:hAnsiTheme="majorHAnsi" w:cstheme="majorBidi"/>
      <w:bCs/>
      <w:color w:val="1F3763" w:themeColor="accent1" w:themeShade="7F"/>
      <w:kern w:val="0"/>
      <w:sz w:val="24"/>
      <w:szCs w:val="24"/>
      <w:lang w:val="de-DE" w:eastAsia="en-US"/>
    </w:rPr>
  </w:style>
  <w:style w:type="paragraph" w:styleId="Header">
    <w:name w:val="header"/>
    <w:basedOn w:val="Normal"/>
    <w:link w:val="HeaderChar"/>
    <w:uiPriority w:val="99"/>
    <w:unhideWhenUsed/>
    <w:rsid w:val="002E65C4"/>
    <w:pPr>
      <w:tabs>
        <w:tab w:val="center" w:pos="4536"/>
        <w:tab w:val="right" w:pos="9072"/>
      </w:tabs>
      <w:spacing w:line="240" w:lineRule="auto"/>
    </w:pPr>
    <w:rPr>
      <w:lang w:val="en-US"/>
    </w:rPr>
  </w:style>
  <w:style w:type="character" w:customStyle="1" w:styleId="HeaderChar">
    <w:name w:val="Header Char"/>
    <w:basedOn w:val="DefaultParagraphFont"/>
    <w:link w:val="Header"/>
    <w:uiPriority w:val="99"/>
    <w:rsid w:val="002E65C4"/>
    <w:rPr>
      <w:rFonts w:cstheme="minorHAnsi"/>
      <w:bCs/>
      <w:color w:val="000000" w:themeColor="text1"/>
      <w:kern w:val="0"/>
      <w:sz w:val="20"/>
      <w:szCs w:val="20"/>
      <w:lang w:eastAsia="en-US"/>
    </w:rPr>
  </w:style>
  <w:style w:type="paragraph" w:styleId="Footer">
    <w:name w:val="footer"/>
    <w:basedOn w:val="Normal"/>
    <w:link w:val="FooterChar"/>
    <w:uiPriority w:val="99"/>
    <w:unhideWhenUsed/>
    <w:rsid w:val="002E65C4"/>
    <w:pPr>
      <w:tabs>
        <w:tab w:val="center" w:pos="4536"/>
        <w:tab w:val="right" w:pos="9072"/>
      </w:tabs>
      <w:spacing w:line="240" w:lineRule="auto"/>
    </w:pPr>
    <w:rPr>
      <w:lang w:val="en-US"/>
    </w:rPr>
  </w:style>
  <w:style w:type="character" w:customStyle="1" w:styleId="FooterChar">
    <w:name w:val="Footer Char"/>
    <w:basedOn w:val="DefaultParagraphFont"/>
    <w:link w:val="Footer"/>
    <w:uiPriority w:val="99"/>
    <w:rsid w:val="002E65C4"/>
    <w:rPr>
      <w:rFonts w:cstheme="minorHAnsi"/>
      <w:bCs/>
      <w:color w:val="000000" w:themeColor="text1"/>
      <w:kern w:val="0"/>
      <w:sz w:val="20"/>
      <w:szCs w:val="20"/>
      <w:lang w:eastAsia="en-US"/>
    </w:rPr>
  </w:style>
  <w:style w:type="character" w:styleId="Hyperlink">
    <w:name w:val="Hyperlink"/>
    <w:basedOn w:val="DefaultParagraphFont"/>
    <w:uiPriority w:val="99"/>
    <w:unhideWhenUsed/>
    <w:rsid w:val="002E65C4"/>
    <w:rPr>
      <w:color w:val="0000FF"/>
      <w:u w:val="single"/>
    </w:rPr>
  </w:style>
  <w:style w:type="paragraph" w:customStyle="1" w:styleId="Default">
    <w:name w:val="Default"/>
    <w:rsid w:val="002E65C4"/>
    <w:pPr>
      <w:autoSpaceDE w:val="0"/>
      <w:autoSpaceDN w:val="0"/>
      <w:adjustRightInd w:val="0"/>
    </w:pPr>
    <w:rPr>
      <w:rFonts w:ascii="ZF Sans" w:hAnsi="ZF Sans" w:cs="ZF Sans"/>
      <w:color w:val="000000"/>
      <w:kern w:val="0"/>
      <w:sz w:val="24"/>
      <w:szCs w:val="24"/>
      <w:lang w:eastAsia="en-US"/>
    </w:rPr>
  </w:style>
  <w:style w:type="paragraph" w:styleId="Title">
    <w:name w:val="Title"/>
    <w:aliases w:val="Headline"/>
    <w:basedOn w:val="Normal"/>
    <w:next w:val="Normal"/>
    <w:link w:val="TitleChar"/>
    <w:uiPriority w:val="10"/>
    <w:qFormat/>
    <w:rsid w:val="002E65C4"/>
    <w:rPr>
      <w:b/>
      <w:bCs w:val="0"/>
      <w:color w:val="4472C4" w:themeColor="accent1"/>
      <w:sz w:val="32"/>
      <w:szCs w:val="32"/>
      <w:lang w:val="en-US"/>
    </w:rPr>
  </w:style>
  <w:style w:type="character" w:customStyle="1" w:styleId="TitleChar">
    <w:name w:val="Title Char"/>
    <w:aliases w:val="Headline Char"/>
    <w:basedOn w:val="DefaultParagraphFont"/>
    <w:link w:val="Title"/>
    <w:uiPriority w:val="10"/>
    <w:rsid w:val="002E65C4"/>
    <w:rPr>
      <w:rFonts w:cstheme="minorHAnsi"/>
      <w:b/>
      <w:color w:val="4472C4" w:themeColor="accent1"/>
      <w:kern w:val="0"/>
      <w:sz w:val="32"/>
      <w:szCs w:val="32"/>
      <w:lang w:eastAsia="en-US"/>
    </w:rPr>
  </w:style>
  <w:style w:type="paragraph" w:styleId="ListParagraph">
    <w:name w:val="List Paragraph"/>
    <w:basedOn w:val="Normal"/>
    <w:uiPriority w:val="34"/>
    <w:qFormat/>
    <w:rsid w:val="002E65C4"/>
    <w:pPr>
      <w:ind w:left="720"/>
      <w:contextualSpacing/>
    </w:pPr>
    <w:rPr>
      <w:lang w:val="en-US"/>
    </w:rPr>
  </w:style>
  <w:style w:type="character" w:styleId="Emphasis">
    <w:name w:val="Emphasis"/>
    <w:aliases w:val="Teaser"/>
    <w:uiPriority w:val="20"/>
    <w:qFormat/>
    <w:rsid w:val="002E65C4"/>
    <w:rPr>
      <w:b/>
    </w:rPr>
  </w:style>
  <w:style w:type="character" w:styleId="SubtleEmphasis">
    <w:name w:val="Subtle Emphasis"/>
    <w:aliases w:val="Bulletpoints"/>
    <w:uiPriority w:val="19"/>
    <w:qFormat/>
    <w:rsid w:val="002E65C4"/>
    <w:rPr>
      <w:b/>
      <w:sz w:val="24"/>
      <w:szCs w:val="24"/>
    </w:rPr>
  </w:style>
  <w:style w:type="paragraph" w:styleId="NormalWeb">
    <w:name w:val="Normal (Web)"/>
    <w:basedOn w:val="Normal"/>
    <w:uiPriority w:val="99"/>
    <w:semiHidden/>
    <w:unhideWhenUsed/>
    <w:rsid w:val="002E65C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cnchonxu\AppData\Local\Microsoft\Windows\INetCache\Content.Outlook\R95GQJ35\florian.zink@zf-lifetec.com"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file:///C:\Users\cnchonxu\AppData\Local\Microsoft\Windows\INetCache\Content.Outlook\R95GQJ35\knut.zimmer@zf-lifetec.com"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zf-lifetec.com" TargetMode="Externa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6</Pages>
  <Words>615</Words>
  <Characters>3506</Characters>
  <Application>Microsoft Office Word</Application>
  <DocSecurity>0</DocSecurity>
  <Lines>29</Lines>
  <Paragraphs>8</Paragraphs>
  <ScaleCrop>false</ScaleCrop>
  <Company/>
  <LinksUpToDate>false</LinksUpToDate>
  <CharactersWithSpaces>4113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Chongyuan Xu</dc:creator>
  <cp:keywords/>
  <dc:description/>
  <cp:lastModifiedBy>Vicky Zhang SHN RC</cp:lastModifiedBy>
  <cp:revision>4</cp:revision>
  <dcterms:created xsi:type="dcterms:W3CDTF">2026-07-27T05:18:00Z</dcterms:created>
  <dcterms:modified xsi:type="dcterms:W3CDTF">2026-07-27T06:30:00Z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3,4,5</vt:lpwstr>
  </property>
  <property fmtid="{D5CDD505-2E9C-101B-9397-08002B2CF9AE}" pid="3" name="ClassificationContentMarkingHeaderFontProps">
    <vt:lpwstr>#000000,12,Calibri</vt:lpwstr>
  </property>
  <property fmtid="{D5CDD505-2E9C-101B-9397-08002B2CF9AE}" pid="4" name="ClassificationContentMarkingHeaderText">
    <vt:lpwstr>Internal</vt:lpwstr>
  </property>
  <property fmtid="{D5CDD505-2E9C-101B-9397-08002B2CF9AE}" pid="5" name="MSIP_Label_56df0398-45f0-4763-935d-9315a9c00220_Enabled">
    <vt:lpwstr>true</vt:lpwstr>
  </property>
  <property fmtid="{D5CDD505-2E9C-101B-9397-08002B2CF9AE}" pid="6" name="MSIP_Label_56df0398-45f0-4763-935d-9315a9c00220_SetDate">
    <vt:lpwstr>2026-07-27T05:19:20Z</vt:lpwstr>
  </property>
  <property fmtid="{D5CDD505-2E9C-101B-9397-08002B2CF9AE}" pid="7" name="MSIP_Label_56df0398-45f0-4763-935d-9315a9c00220_Method">
    <vt:lpwstr>Privileged</vt:lpwstr>
  </property>
  <property fmtid="{D5CDD505-2E9C-101B-9397-08002B2CF9AE}" pid="8" name="MSIP_Label_56df0398-45f0-4763-935d-9315a9c00220_Name">
    <vt:lpwstr>Internal sub 1</vt:lpwstr>
  </property>
  <property fmtid="{D5CDD505-2E9C-101B-9397-08002B2CF9AE}" pid="9" name="MSIP_Label_56df0398-45f0-4763-935d-9315a9c00220_SiteId">
    <vt:lpwstr>87f9dc52-94b9-4266-8431-8be91e1f699c</vt:lpwstr>
  </property>
  <property fmtid="{D5CDD505-2E9C-101B-9397-08002B2CF9AE}" pid="10" name="MSIP_Label_56df0398-45f0-4763-935d-9315a9c00220_ActionId">
    <vt:lpwstr>e52b0c10-7d32-4aaf-a12f-3ee827a20b7a</vt:lpwstr>
  </property>
  <property fmtid="{D5CDD505-2E9C-101B-9397-08002B2CF9AE}" pid="11" name="MSIP_Label_56df0398-45f0-4763-935d-9315a9c00220_ContentBits">
    <vt:lpwstr>1</vt:lpwstr>
  </property>
</Properties>
</file>